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58BEF40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148904D1" wp14:anchorId="2C7764D3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E4A0F">
        <w:rPr>
          <w:b/>
          <w:color w:val="808080" w:themeColor="background1" w:themeShade="80"/>
          <w:sz w:val="36"/>
          <w:szCs w:val="44"/>
          <w:lang w:val="French"/>
        </w:rPr>
        <w:t xml:space="preserve">MODÈLE DE DIAGRAMME DE GANTT DE BASE</w:t>
      </w:r>
    </w:p>
    <w:p w:rsidRPr="0005511C" w:rsidR="0005511C" w:rsidP="00E32805" w:rsidRDefault="0005511C" w14:paraId="30A514A0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22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5492"/>
        <w:gridCol w:w="2475"/>
        <w:gridCol w:w="2475"/>
        <w:gridCol w:w="2475"/>
      </w:tblGrid>
      <w:tr w:rsidR="0005511C" w:rsidTr="004B25CD" w14:paraId="141172AF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81514A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5492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BC6B61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144859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DÉBUT DU PROJET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C6E29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DE FIN DU PROJET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4EF1B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 DU JOUR</w:t>
            </w:r>
          </w:p>
        </w:tc>
      </w:tr>
      <w:tr w:rsidR="0005511C" w:rsidTr="004B25CD" w14:paraId="1D1A6818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C6958D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0825C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41B6C9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B225B8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01E7FD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19181B2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24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144"/>
        <w:gridCol w:w="1141"/>
        <w:gridCol w:w="3064"/>
        <w:gridCol w:w="1272"/>
        <w:gridCol w:w="1272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Pr="003C68E8" w:rsidR="0070318E" w:rsidTr="00750545" w14:paraId="57E91813" w14:textId="77777777">
        <w:trPr>
          <w:trHeight w:val="365"/>
        </w:trPr>
        <w:tc>
          <w:tcPr>
            <w:tcW w:w="1083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vAlign w:val="center"/>
          </w:tcPr>
          <w:p w:rsidRPr="003C68E8" w:rsidR="0070318E" w:rsidP="0070318E" w:rsidRDefault="0070318E" w14:paraId="4CD6E7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6B87C9F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535BD3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4CB26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0A08D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3C68E8" w:rsidR="0070318E" w:rsidP="0070318E" w:rsidRDefault="0070318E" w14:paraId="2A5FD96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A23659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PREMIÈRE PHASE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7AFC05E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DEUXIÈME PHASE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17CA86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TROISIÈME PHASE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16550D3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PHASE QUATRE</w:t>
            </w:r>
          </w:p>
        </w:tc>
      </w:tr>
      <w:tr w:rsidRPr="00E32805" w:rsidR="00750545" w:rsidTr="00750545" w14:paraId="6F5F83C0" w14:textId="77777777">
        <w:trPr>
          <w:trHeight w:val="568"/>
        </w:trPr>
        <w:tc>
          <w:tcPr>
            <w:tcW w:w="1083" w:type="dxa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44D7EF9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ID DE TÂCHE</w:t>
            </w:r>
          </w:p>
        </w:tc>
        <w:tc>
          <w:tcPr>
            <w:tcW w:w="514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4C0CE9C7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TÂCHE</w:t>
            </w:r>
          </w:p>
        </w:tc>
        <w:tc>
          <w:tcPr>
            <w:tcW w:w="1141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67150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% FAIT</w:t>
            </w:r>
          </w:p>
        </w:tc>
        <w:tc>
          <w:tcPr>
            <w:tcW w:w="306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42B580E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DDE0B7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7A69DF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French"/>
              </w:rPr>
              <w:t>DATE DE FIN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B57E8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2FC2F24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1</w:t>
            </w: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6733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120E55B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2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FA9CA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0B5795D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3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1C52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6B9B28E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4</w:t>
            </w: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7C2EA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4915D01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5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D215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1255647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6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70FC23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13DFC3B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7</w:t>
            </w: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0A64B32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543AA1C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8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85E6195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07D273BD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9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FAECEA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603A06C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10</w:t>
            </w: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D23BA2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4EA9D95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11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503B0A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French"/>
              </w:rPr>
              <w:t>SEMAINE</w:t>
            </w:r>
          </w:p>
          <w:p w:rsidRPr="00F644E6" w:rsidR="0070318E" w:rsidP="0070318E" w:rsidRDefault="0070318E" w14:paraId="599CCC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French"/>
              </w:rPr>
              <w:t>12</w:t>
            </w:r>
          </w:p>
        </w:tc>
      </w:tr>
      <w:tr w:rsidRPr="00E32805" w:rsidR="00750545" w:rsidTr="0064690D" w14:paraId="314CA310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3E4E50BD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D7C436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Conception et lancement du projet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3324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39D89B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45CB3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20E6B0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007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82F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F2F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DA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D3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5C0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91A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442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DB5C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7AA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45E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20D9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D61BF5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4185A0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542A7B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Charte du projet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929FEC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B1F5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C68FF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30E9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6A9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AB6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3FA7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67C6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46A6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6B4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7A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352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3477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DA2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241D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8228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58A61A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9F7316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B2FBF8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Révisions de la Charte des projets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1D32F8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D227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249F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6A467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8B4D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2DF2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BD1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331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212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5598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BD82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34C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A3E6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A8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F4574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869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1D5B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8D2035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BD5E94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Recherche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0862509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90%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3EBB3D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020EC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A1F50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E5CA3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FF6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9B1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FA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C621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EF75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C6B22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8EE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58CB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8B4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3B60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E239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7F0FB59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5A60E5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524EBB4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Projections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1725D9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40%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0B7E4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6A85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299BD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F023F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432E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576C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656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385D7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B724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FAA6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453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A1A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FE4A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8446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1828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424F1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2E7410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B760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Intervenants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2037A6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70%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A7A85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597183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2C650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055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0AC0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48C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9D3F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7AAA3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53BE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C17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A49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7D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E08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A6EB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62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B3A68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AE17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6C4A25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Lignes directrices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095AB4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60%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8D7D9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BC48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5DCD34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5EC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95A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3815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9EB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303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B02E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EE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70E7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EB3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634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E87B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DF39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10DFED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A07F08A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1.6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DA3CF2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Lancement du projet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4DD52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50%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4F7A4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B722A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5C6A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0B4E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B33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FD5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9EDEF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0BD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3D8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DEBC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ED87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7788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ACC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FC2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35EE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187C4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F5CFC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2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131BB92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Définition et planification du projet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7BF5B0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B82C2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27BDB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64AF1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0ED0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F532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068C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D4DE9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E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B6E9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179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31C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5F73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CBD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0440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357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FB06DF7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363F28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5B026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Portée et établissement d'objectifs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5A76F5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5%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0A5CE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3FF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A081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F1C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27B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78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F97D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503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AA54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885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993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3829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A73D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E148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93E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029239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E7764E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5662F3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Budget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C2ED15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B20AC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F8A4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7FE44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D1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08B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55AD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FF69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8975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64B5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999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532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419F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87F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41A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CA6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FA17F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547495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2.3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7AD6A27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Communication Plan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1723B11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4F4D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3F37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2E40A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8B03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177A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B320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E85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C96A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A6B5A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37E3D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FF9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6A14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0E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62AA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3BC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C0C0D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576EFC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2.4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ED92E8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Gestion du risque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Pr="004F427E" w:rsidR="0070318E" w:rsidP="0070318E" w:rsidRDefault="0070318E" w14:paraId="3CDA23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Pr="004F427E" w:rsidR="0070318E" w:rsidP="0070318E" w:rsidRDefault="0070318E" w14:paraId="1797A2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2F3CA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45861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F2C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5B2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61EB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8DD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2A52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3B68C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D3D2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307E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7C17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8ED1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AB2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9B60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DF6FDC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B3DEE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F7C724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Lancement et exécution du projet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43A015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053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5F992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11E6B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323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8E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9EBC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66B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15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DC0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102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8BC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274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60F8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209C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1A7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14604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771D44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4E91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Statut et suivi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6D49EBD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7EAB5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2379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97FFB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E1D7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2047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6617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09AF9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55A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868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D1FC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DE7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8B6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1CD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86B6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20F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E2651DA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61A014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EB06BC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Indicateurs de performance clés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1233005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F6064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5BE9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B1A8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772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155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CD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F58A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EB9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CE2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1DA05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14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BB33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BF5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418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B790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75983A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F1EE73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3.2.1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F9A279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Surveillance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7ECAAA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D5CE0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7F206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8590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80E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F4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252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0877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CAB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6B1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4EF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C9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C94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171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311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E997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89412CF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01D2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3.2.2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A6D6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Prévisions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314A7E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1A7991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44DCF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6C2D1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179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2BB1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48E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913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DB24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14D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CAAD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751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4E7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450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28B1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2C53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680B0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3A250B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4FE405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Mises à jour du projet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8F6F94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5C54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C3DA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4D39A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17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C659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5987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CF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B4DE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D9A3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694C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9AB3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D9BF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97B4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E0E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B7B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2AA8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1F2875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3.3.1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03EA6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Mises à jour des graphiques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E83F98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8082D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5CBAC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03DCE5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665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24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A1C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87C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01C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178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F729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1A5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95BFA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AECA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2C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EE51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5EF6CE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7A45D569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4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419167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Rendement et suivi du projet</w:t>
            </w:r>
          </w:p>
        </w:tc>
        <w:tc>
          <w:tcPr>
            <w:tcW w:w="1141" w:type="dxa"/>
            <w:shd w:val="clear" w:color="auto" w:fill="EAEEF3"/>
            <w:vAlign w:val="center"/>
          </w:tcPr>
          <w:p w:rsidRPr="004F427E" w:rsidR="0070318E" w:rsidP="0070318E" w:rsidRDefault="0070318E" w14:paraId="317F3CF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</w:tcPr>
          <w:p w:rsidRPr="004F427E" w:rsidR="0070318E" w:rsidP="0070318E" w:rsidRDefault="0070318E" w14:paraId="79531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04CCE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44C2FD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8B28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093D4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4CF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D84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2739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7D82B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B0E32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A9AF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0C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4CC3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EAA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9F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44EAC10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D32371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4.1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A78E8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Objectifs du projet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B7A048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330C81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01DDE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87DFE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9D04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D3F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FE8D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807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FF7D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C36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A68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EDB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7A4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C5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3D73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3349F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6BCD7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CFCA0E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4.2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2B4C8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Livrables de qualité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C7A04F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1E6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4957F8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4EE1C4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3227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2E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ABF8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D9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FAB6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C38B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53D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9286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E722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C1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6884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9CDA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FC86982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FB525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4.3</w:t>
            </w:r>
          </w:p>
        </w:tc>
        <w:tc>
          <w:tcPr>
            <w:tcW w:w="5144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70318E" w:rsidP="0070318E" w:rsidRDefault="0070318E" w14:paraId="0371EA4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Suivi des efforts et des coûts</w:t>
            </w:r>
          </w:p>
        </w:tc>
        <w:tc>
          <w:tcPr>
            <w:tcW w:w="1141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4434B7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3574C4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5BAD29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D3064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48915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058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58CE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F41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86D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82F6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293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7D43D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4A48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C8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F10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ECFD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DB184A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684852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4.4</w:t>
            </w:r>
          </w:p>
        </w:tc>
        <w:tc>
          <w:tcPr>
            <w:tcW w:w="5144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70318E" w:rsidP="0070318E" w:rsidRDefault="0070318E" w14:paraId="44F51CB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Performance du projet</w:t>
            </w:r>
          </w:p>
        </w:tc>
        <w:tc>
          <w:tcPr>
            <w:tcW w:w="1141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0A5B290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French"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66424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73550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3522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C4DA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0968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FA9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1BA7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EB43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999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07B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1DE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071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F069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02E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A72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7E3BEBE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5BD64EA4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4793D34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0D1E1621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6FD10E4F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5643AB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D1F0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2BA9404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713DB4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421ED7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448902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ECE53F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2168" w14:textId="77777777" w:rsidR="00885299" w:rsidRDefault="00885299" w:rsidP="00F36FE0">
      <w:r>
        <w:separator/>
      </w:r>
    </w:p>
  </w:endnote>
  <w:endnote w:type="continuationSeparator" w:id="0">
    <w:p w14:paraId="50DF4E2E" w14:textId="77777777" w:rsidR="00885299" w:rsidRDefault="0088529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E522C8C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183DFD5" w14:textId="77777777" w:rsidR="008A395E" w:rsidRDefault="008A395E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FE33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0E9D" w14:textId="77777777" w:rsidR="00885299" w:rsidRDefault="00885299" w:rsidP="00F36FE0">
      <w:r>
        <w:separator/>
      </w:r>
    </w:p>
  </w:footnote>
  <w:footnote w:type="continuationSeparator" w:id="0">
    <w:p w14:paraId="0FE80911" w14:textId="77777777" w:rsidR="00885299" w:rsidRDefault="0088529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9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F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basic+gantt+chart+template+17452+word+fr&amp;lpa=ic+basic+gantt+chart+template+17452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IC-Basic-Gantt-Chart-10855_WORD.dotx</Template>
  <TotalTime>1</TotalTime>
  <Pages>2</Pages>
  <Words>240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2020-08-04T19:02:00Z</dcterms:created>
  <dcterms:modified xsi:type="dcterms:W3CDTF">2020-08-04T19:03:00Z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