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B6A1F13" w14:textId="77777777">
      <w:pPr>
        <w:pStyle w:val="a3"/>
        <w:bidi w:val="false"/>
        <w:rPr>
          <w:rFonts w:ascii="Century Gothic" w:hAnsi="Century Gothic" w:cs="Arial"/>
          <w:b/>
          <w:noProof/>
          <w:color w:val="808080" w:themeColor="background1" w:themeShade="80"/>
          <w:sz w:val="36"/>
          <w:szCs w:val="36"/>
        </w:rPr>
      </w:pPr>
      <w:r>
        <w:rPr>
          <w:noProof/>
          <w:lang w:val="French"/>
        </w:rPr>
        <w:drawing>
          <wp:anchor distT="0" distB="0" distL="114300" distR="114300" simplePos="0" relativeHeight="251658240" behindDoc="0" locked="0" layoutInCell="1" allowOverlap="1" wp14:editId="5AF4F201" wp14:anchorId="6D185EAD">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French"/>
        </w:rPr>
        <w:t>MODÈLE DE RAPPORT DE BOGUE</w:t>
      </w:r>
    </w:p>
    <w:p w:rsidRPr="004E2EB3" w:rsidR="00660116" w:rsidP="000732A0" w:rsidRDefault="00660116" w14:paraId="5136EB8D" w14:textId="77777777">
      <w:pPr>
        <w:bidi w:val="false"/>
        <w:rPr>
          <w:noProof/>
          <w:sz w:val="13"/>
          <w:szCs w:val="10"/>
        </w:rPr>
      </w:pPr>
    </w:p>
    <w:p w:rsidRPr="004E2EB3" w:rsidR="004E2EB3" w:rsidP="000732A0" w:rsidRDefault="004E2EB3" w14:paraId="42F75D49" w14:textId="77777777">
      <w:pPr>
        <w:bidi w:val="false"/>
        <w:rPr>
          <w:rFonts w:ascii="Century Gothic" w:hAnsi="Century Gothic"/>
          <w:noProof/>
          <w:sz w:val="18"/>
          <w:szCs w:val="18"/>
        </w:rPr>
      </w:pPr>
      <w:r w:rsidRPr="004E2EB3">
        <w:rPr>
          <w:rFonts w:ascii="Century Gothic" w:hAnsi="Century Gothic"/>
          <w:noProof/>
          <w:sz w:val="18"/>
          <w:szCs w:val="18"/>
          <w:lang w:val="French"/>
        </w:rPr>
        <w:t>Suivez l'impact de vos bogues sur les performances de votre entreprise et de vos logiciels avec ce modèle de rapport de bogue facile à remplir. Les colonnes vous fournissent la gravité des bogues, l'impact sur l'entreprise, les fonctionnalités, les performances, la stabilité et les détails graphiques/UX. Déterminez si un bogue particulier est un Showstopper ou s'il est majeur, mineur ou faible en termes de gravité. Fournissez aux autres des détails sur l'impact sur l'entreprise (par exemple, lié aux livrables, aux revenus, à la satisfaction de la clientèle, etc.). Détaillez la fonctionnalité attendue (par opposition à la fonctionnalité réelle qui a entraîné un bogue) et d'autres détails afin de fournir aux membres du produit, de l'assurance qualité, du développement et du service client le comportement, l'état et le délai prévu pour corriger un bogue particulier.</w:t>
      </w:r>
    </w:p>
    <w:p w:rsidRPr="004E2EB3" w:rsidR="004E2EB3" w:rsidP="000732A0" w:rsidRDefault="004E2EB3" w14:paraId="26C283ED" w14:textId="77777777">
      <w:pPr>
        <w:bidi w:val="false"/>
        <w:rPr>
          <w:noProof/>
          <w:sz w:val="10"/>
          <w:szCs w:val="10"/>
        </w:rPr>
      </w:pPr>
    </w:p>
    <w:tbl>
      <w:tblPr>
        <w:tblW w:w="15003" w:type="dxa"/>
        <w:tblLook w:val="04A0" w:firstRow="1" w:lastRow="0" w:firstColumn="1" w:lastColumn="0" w:noHBand="0" w:noVBand="1"/>
      </w:tblPr>
      <w:tblGrid>
        <w:gridCol w:w="1255"/>
        <w:gridCol w:w="1930"/>
        <w:gridCol w:w="1349"/>
        <w:gridCol w:w="2084"/>
        <w:gridCol w:w="2105"/>
        <w:gridCol w:w="2104"/>
        <w:gridCol w:w="2083"/>
        <w:gridCol w:w="2093"/>
      </w:tblGrid>
      <w:tr w:rsidRPr="004E2EB3" w:rsidR="004E2EB3" w:rsidTr="004E2EB3" w14:paraId="2F0B9F5B" w14:textId="77777777">
        <w:trPr>
          <w:trHeight w:val="576"/>
        </w:trPr>
        <w:tc>
          <w:tcPr>
            <w:tcW w:w="125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E2EB3" w:rsidR="004E2EB3" w:rsidP="004E2EB3" w:rsidRDefault="004E2EB3" w14:paraId="0F4BDCBD"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ID DE DÉFAUT</w:t>
            </w:r>
          </w:p>
        </w:tc>
        <w:tc>
          <w:tcPr>
            <w:tcW w:w="1930"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C5FF6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DESCRIPTION</w:t>
            </w:r>
          </w:p>
        </w:tc>
        <w:tc>
          <w:tcPr>
            <w:tcW w:w="1349"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88572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SÉVÉRITÉ</w:t>
            </w:r>
          </w:p>
        </w:tc>
        <w:tc>
          <w:tcPr>
            <w:tcW w:w="208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728B52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IMPACT SUR L'ENTREPRISE</w:t>
            </w:r>
          </w:p>
        </w:tc>
        <w:tc>
          <w:tcPr>
            <w:tcW w:w="2105"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5F9DA30"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FONCTIONNALITÉ</w:t>
            </w:r>
          </w:p>
        </w:tc>
        <w:tc>
          <w:tcPr>
            <w:tcW w:w="210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D346058"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PERFORMANCE</w:t>
            </w:r>
          </w:p>
        </w:tc>
        <w:tc>
          <w:tcPr>
            <w:tcW w:w="2083"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1D60E1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STABILITÉ</w:t>
            </w:r>
          </w:p>
        </w:tc>
        <w:tc>
          <w:tcPr>
            <w:tcW w:w="2093" w:type="dxa"/>
            <w:tcBorders>
              <w:top w:val="single" w:color="BFBFBF" w:sz="4" w:space="0"/>
              <w:left w:val="nil"/>
              <w:bottom w:val="single" w:color="BFBFBF" w:sz="4" w:space="0"/>
              <w:right w:val="single" w:color="BFBFBF" w:sz="4" w:space="0"/>
            </w:tcBorders>
            <w:shd w:val="clear" w:color="000000" w:fill="D9D9D9"/>
            <w:vAlign w:val="center"/>
            <w:hideMark/>
          </w:tcPr>
          <w:p w:rsidR="004E2EB3" w:rsidP="004E2EB3" w:rsidRDefault="004E2EB3" w14:paraId="28C8A974"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 xml:space="preserve">GRAPHIQUE / </w:t>
            </w:r>
          </w:p>
          <w:p w:rsidRPr="004E2EB3" w:rsidR="004E2EB3" w:rsidP="004E2EB3" w:rsidRDefault="004E2EB3" w14:paraId="351984E2"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French"/>
              </w:rPr>
              <w:t>DÉTAILS UX</w:t>
            </w:r>
          </w:p>
        </w:tc>
      </w:tr>
      <w:tr w:rsidRPr="004E2EB3" w:rsidR="004E2EB3" w:rsidTr="004E2EB3" w14:paraId="7A6CABBA"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6BED23F2"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388FC78"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E2EB3" w:rsidR="004E2EB3" w:rsidP="004E2EB3" w:rsidRDefault="004E2EB3" w14:paraId="394A3D5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Showstopper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1F2F5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67A0B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D8DD91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5CEE36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F6FDA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bookmarkStart w:name="_GoBack" w:id="0"/>
        <w:bookmarkEnd w:id="0"/>
      </w:tr>
      <w:tr w:rsidRPr="004E2EB3" w:rsidR="004E2EB3" w:rsidTr="004E2EB3" w14:paraId="359911C0"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604FF26"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8BD22F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E2EB3" w:rsidR="004E2EB3" w:rsidP="004E2EB3" w:rsidRDefault="004E2EB3" w14:paraId="0AF2D5C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Majeur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10076A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9D3ECE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2355C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142F2AC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883D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r>
      <w:tr w:rsidRPr="004E2EB3" w:rsidR="004E2EB3" w:rsidTr="004E2EB3" w14:paraId="2BFD60C4"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4C4ACA3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C3B92A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E2EB3" w:rsidR="004E2EB3" w:rsidP="004E2EB3" w:rsidRDefault="004E2EB3" w14:paraId="44766DE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Mineur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E642C2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E0B0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A4DA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482FE4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060C8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r>
      <w:tr w:rsidRPr="004E2EB3" w:rsidR="004E2EB3" w:rsidTr="004E2EB3" w14:paraId="6616D69D"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2761359"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6D1167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E58E5D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Bas</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375817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F51D8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F79C53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D8EAEC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5D4218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r>
      <w:tr w:rsidRPr="004E2EB3" w:rsidR="004E2EB3" w:rsidTr="004E2EB3" w14:paraId="6E1453D9"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15342313"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3241C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F1354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3A2615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77CC03D"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E7AD2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EA14C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82BA98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r>
      <w:tr w:rsidRPr="004E2EB3" w:rsidR="004E2EB3" w:rsidTr="004E2EB3" w14:paraId="3D59B038" w14:textId="77777777">
        <w:trPr>
          <w:trHeight w:val="1440"/>
        </w:trPr>
        <w:tc>
          <w:tcPr>
            <w:tcW w:w="12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CE18C9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French"/>
              </w:rPr>
              <w:t xml:space="preserve"> </w:t>
            </w:r>
          </w:p>
        </w:tc>
        <w:tc>
          <w:tcPr>
            <w:tcW w:w="19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3DA5D5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134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3B3B6AB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717A748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01D45A4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10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A97E8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8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0AC272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c>
          <w:tcPr>
            <w:tcW w:w="209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2767349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French"/>
              </w:rPr>
              <w:t xml:space="preserve"> </w:t>
            </w:r>
          </w:p>
        </w:tc>
      </w:tr>
    </w:tbl>
    <w:p w:rsidR="004E2EB3" w:rsidP="000732A0" w:rsidRDefault="004E2EB3" w14:paraId="34CA17A1"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47F959AC" w14:textId="77777777">
      <w:pPr>
        <w:bidi w:val="false"/>
        <w:rPr>
          <w:rFonts w:ascii="Century Gothic" w:hAnsi="Century Gothic"/>
          <w:noProof/>
        </w:rPr>
      </w:pPr>
    </w:p>
    <w:p w:rsidRPr="00660116" w:rsidR="008A7F1D" w:rsidP="000732A0" w:rsidRDefault="008A7F1D" w14:paraId="43F201B0"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541CCC58" w14:textId="77777777">
        <w:trPr>
          <w:trHeight w:val="2565"/>
        </w:trPr>
        <w:tc>
          <w:tcPr>
            <w:tcW w:w="10583" w:type="dxa"/>
          </w:tcPr>
          <w:p w:rsidRPr="00660116" w:rsidR="000732A0" w:rsidP="00B71E72" w:rsidRDefault="000732A0" w14:paraId="36378D7D" w14:textId="77777777">
            <w:pPr>
              <w:bidi w:val="false"/>
              <w:jc w:val="center"/>
              <w:rPr>
                <w:rFonts w:ascii="Century Gothic" w:hAnsi="Century Gothic"/>
                <w:b/>
                <w:sz w:val="21"/>
              </w:rPr>
            </w:pPr>
            <w:r w:rsidRPr="00660116">
              <w:rPr>
                <w:rFonts w:ascii="Century Gothic" w:hAnsi="Century Gothic"/>
                <w:b/>
                <w:sz w:val="21"/>
                <w:lang w:val="French"/>
              </w:rPr>
              <w:t>DÉMENTI</w:t>
            </w:r>
          </w:p>
          <w:p w:rsidRPr="00660116" w:rsidR="000732A0" w:rsidP="00B71E72" w:rsidRDefault="000732A0" w14:paraId="0C3BB201" w14:textId="77777777">
            <w:pPr>
              <w:bidi w:val="false"/>
              <w:rPr>
                <w:rFonts w:ascii="Century Gothic" w:hAnsi="Century Gothic"/>
              </w:rPr>
            </w:pPr>
          </w:p>
          <w:p w:rsidRPr="00660116" w:rsidR="000732A0" w:rsidP="00B71E72" w:rsidRDefault="000732A0" w14:paraId="69288FAD" w14:textId="77777777">
            <w:pPr>
              <w:bidi w:val="false"/>
              <w:spacing w:line="276" w:lineRule="auto"/>
              <w:rPr>
                <w:rFonts w:ascii="Century Gothic" w:hAnsi="Century Gothic"/>
                <w:sz w:val="20"/>
              </w:rPr>
            </w:pPr>
            <w:r w:rsidRPr="00660116">
              <w:rPr>
                <w:rFonts w:ascii="Century Gothic" w:hAnsi="Century Gothic"/>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0732A0" w:rsidP="000732A0" w:rsidRDefault="000732A0" w14:paraId="6FD82668" w14:textId="77777777"/>
    <w:p w:rsidRPr="000732A0" w:rsidR="00122EFB" w:rsidP="00122EFB" w:rsidRDefault="00122EFB" w14:paraId="524646D6"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F2A6" w14:textId="77777777" w:rsidR="000A7656" w:rsidRDefault="000A7656" w:rsidP="00B01A05">
      <w:r>
        <w:separator/>
      </w:r>
    </w:p>
  </w:endnote>
  <w:endnote w:type="continuationSeparator" w:id="0">
    <w:p w14:paraId="2DBD7AE3" w14:textId="77777777" w:rsidR="000A7656" w:rsidRDefault="000A76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148" w14:textId="77777777" w:rsidR="000A7656" w:rsidRDefault="000A7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530" w14:textId="77777777" w:rsidR="000A7656" w:rsidRDefault="000A76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548C" w14:textId="77777777" w:rsidR="000A7656" w:rsidRDefault="000A7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710B" w14:textId="77777777" w:rsidR="000A7656" w:rsidRDefault="000A7656" w:rsidP="00B01A05">
      <w:r>
        <w:separator/>
      </w:r>
    </w:p>
  </w:footnote>
  <w:footnote w:type="continuationSeparator" w:id="0">
    <w:p w14:paraId="38B8CCFE" w14:textId="77777777" w:rsidR="000A7656" w:rsidRDefault="000A765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6D4" w14:textId="77777777" w:rsidR="000A7656" w:rsidRDefault="000A7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AC7B" w14:textId="77777777" w:rsidR="000A7656" w:rsidRDefault="000A7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238" w14:textId="77777777" w:rsidR="000A7656" w:rsidRDefault="000A76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56"/>
    <w:rsid w:val="0000378B"/>
    <w:rsid w:val="000068A2"/>
    <w:rsid w:val="00007337"/>
    <w:rsid w:val="00043993"/>
    <w:rsid w:val="00044BBF"/>
    <w:rsid w:val="00056F3E"/>
    <w:rsid w:val="0007196B"/>
    <w:rsid w:val="00072091"/>
    <w:rsid w:val="000732A0"/>
    <w:rsid w:val="00074389"/>
    <w:rsid w:val="000766FF"/>
    <w:rsid w:val="00080214"/>
    <w:rsid w:val="000809A7"/>
    <w:rsid w:val="000A7656"/>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0377D"/>
    <w:rsid w:val="00350115"/>
    <w:rsid w:val="003566B4"/>
    <w:rsid w:val="00384D6E"/>
    <w:rsid w:val="00384D8F"/>
    <w:rsid w:val="00385F26"/>
    <w:rsid w:val="003A25E1"/>
    <w:rsid w:val="003A3599"/>
    <w:rsid w:val="003A5B09"/>
    <w:rsid w:val="003B328D"/>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F0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402&amp;utm_language=FR&amp;utm_source=integrated+content&amp;utm_campaign=/bug-report-form-templates&amp;utm_medium=ic+bug+report+template+17402+word+fr&amp;lpa=ic+bug+report+template+17402+word+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36EAF-47D4-4E8B-8EB5-86B6ABB5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IC-Bug-Report-Template_WORD - SR edits.dotx</Template>
  <TotalTime>1</TotalTime>
  <Pages>3</Pages>
  <Words>227</Words>
  <Characters>1298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2019-04-02T18:17:00Z</dcterms:created>
  <dcterms:modified xsi:type="dcterms:W3CDTF">2019-04-02T18:18:00Z</dcterms:modified>
</cp:coreProperties>
</file>