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E67054" w:rsidRDefault="00385C71" w14:paraId="79B73376"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28F517F2" wp14:anchorId="45820B37">
            <wp:simplePos x="0" y="0"/>
            <wp:positionH relativeFrom="column">
              <wp:posOffset>6910850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E67054" w:rsidR="00E67054">
        <w:rPr>
          <w:b/>
          <w:color w:val="808080" w:themeColor="background1" w:themeShade="80"/>
          <w:sz w:val="36"/>
          <w:szCs w:val="44"/>
          <w:lang w:val="Portuguese"/>
        </w:rPr>
        <w:t>CCC – MODELO DE PREOCUPAÇÃO, CAUSA, CONTRAMEDIDA</w:t>
      </w:r>
    </w:p>
    <w:p w:rsidRPr="00E67054" w:rsidR="00BE5BAF" w:rsidRDefault="00BE5BAF" w14:paraId="043E38B2" w14:textId="77777777">
      <w:pPr>
        <w:bidi w:val="false"/>
        <w:rPr>
          <w:rFonts w:cs="Arial"/>
          <w:b/>
          <w:noProof/>
          <w:color w:val="595959" w:themeColor="text1" w:themeTint="A6"/>
          <w:sz w:val="15"/>
        </w:rPr>
      </w:pPr>
    </w:p>
    <w:tbl>
      <w:tblPr>
        <w:tblW w:w="14701" w:type="dxa"/>
        <w:tblLook w:val="04A0" w:firstRow="1" w:lastRow="0" w:firstColumn="1" w:lastColumn="0" w:noHBand="0" w:noVBand="1"/>
      </w:tblPr>
      <w:tblGrid>
        <w:gridCol w:w="1139"/>
        <w:gridCol w:w="2716"/>
        <w:gridCol w:w="2716"/>
        <w:gridCol w:w="2716"/>
        <w:gridCol w:w="1559"/>
        <w:gridCol w:w="1139"/>
        <w:gridCol w:w="2716"/>
      </w:tblGrid>
      <w:tr w:rsidRPr="00E67054" w:rsidR="00E67054" w:rsidTr="00E67054" w14:paraId="7BDEBA96" w14:textId="77777777">
        <w:trPr>
          <w:trHeight w:val="432"/>
        </w:trPr>
        <w:tc>
          <w:tcPr>
            <w:tcW w:w="1139"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7054" w:rsidR="00E67054" w:rsidP="00E67054" w:rsidRDefault="00E67054" w14:paraId="6211BDD5" w14:textId="77777777">
            <w:pPr>
              <w:bidi w:val="false"/>
              <w:rPr>
                <w:rFonts w:cs="Calibri"/>
                <w:b/>
                <w:bCs/>
                <w:color w:val="000000"/>
                <w:szCs w:val="20"/>
              </w:rPr>
            </w:pPr>
            <w:r w:rsidRPr="00E67054">
              <w:rPr>
                <w:rFonts w:cs="Calibri"/>
                <w:b/>
                <w:color w:val="000000"/>
                <w:szCs w:val="20"/>
                <w:lang w:val="Portuguese"/>
              </w:rPr>
              <w:t>REF ID</w:t>
            </w:r>
          </w:p>
        </w:tc>
        <w:tc>
          <w:tcPr>
            <w:tcW w:w="2716"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5DAC84EB" w14:textId="77777777">
            <w:pPr>
              <w:bidi w:val="false"/>
              <w:rPr>
                <w:rFonts w:cs="Calibri"/>
                <w:b/>
                <w:bCs/>
                <w:color w:val="000000"/>
                <w:szCs w:val="20"/>
              </w:rPr>
            </w:pPr>
            <w:r w:rsidRPr="00E67054">
              <w:rPr>
                <w:rFonts w:cs="Calibri"/>
                <w:b/>
                <w:color w:val="000000"/>
                <w:szCs w:val="20"/>
                <w:lang w:val="Portuguese"/>
              </w:rPr>
              <w:t>PREOCUPAÇÃO</w:t>
            </w:r>
          </w:p>
        </w:tc>
        <w:tc>
          <w:tcPr>
            <w:tcW w:w="2716"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3E7424D5" w14:textId="77777777">
            <w:pPr>
              <w:bidi w:val="false"/>
              <w:rPr>
                <w:rFonts w:cs="Calibri"/>
                <w:b/>
                <w:bCs/>
                <w:color w:val="000000"/>
                <w:szCs w:val="20"/>
              </w:rPr>
            </w:pPr>
            <w:r w:rsidRPr="00E67054">
              <w:rPr>
                <w:rFonts w:cs="Calibri"/>
                <w:b/>
                <w:color w:val="000000"/>
                <w:szCs w:val="20"/>
                <w:lang w:val="Portuguese"/>
              </w:rPr>
              <w:t>CAUSA</w:t>
            </w:r>
          </w:p>
        </w:tc>
        <w:tc>
          <w:tcPr>
            <w:tcW w:w="2716"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08B5C3B8" w14:textId="77777777">
            <w:pPr>
              <w:bidi w:val="false"/>
              <w:rPr>
                <w:rFonts w:cs="Calibri"/>
                <w:b/>
                <w:bCs/>
                <w:color w:val="000000"/>
                <w:szCs w:val="20"/>
              </w:rPr>
            </w:pPr>
            <w:r w:rsidRPr="00E67054">
              <w:rPr>
                <w:rFonts w:cs="Calibri"/>
                <w:b/>
                <w:color w:val="000000"/>
                <w:szCs w:val="20"/>
                <w:lang w:val="Portuguese"/>
              </w:rPr>
              <w:t>CONTRAMEDIDA</w:t>
            </w:r>
          </w:p>
        </w:tc>
        <w:tc>
          <w:tcPr>
            <w:tcW w:w="1559"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40221022" w14:textId="77777777">
            <w:pPr>
              <w:bidi w:val="false"/>
              <w:rPr>
                <w:rFonts w:cs="Calibri"/>
                <w:b/>
                <w:bCs/>
                <w:color w:val="000000"/>
                <w:szCs w:val="20"/>
              </w:rPr>
            </w:pPr>
            <w:r w:rsidRPr="00E67054">
              <w:rPr>
                <w:rFonts w:cs="Calibri"/>
                <w:b/>
                <w:color w:val="000000"/>
                <w:szCs w:val="20"/>
                <w:lang w:val="Portuguese"/>
              </w:rPr>
              <w:t>PROPRIETÁRIO</w:t>
            </w:r>
          </w:p>
        </w:tc>
        <w:tc>
          <w:tcPr>
            <w:tcW w:w="1139" w:type="dxa"/>
            <w:tcBorders>
              <w:top w:val="single" w:color="BFBFBF" w:sz="4" w:space="0"/>
              <w:left w:val="nil"/>
              <w:bottom w:val="single" w:color="BFBFBF" w:sz="4" w:space="0"/>
              <w:right w:val="single" w:color="BFBFBF" w:sz="4" w:space="0"/>
            </w:tcBorders>
            <w:shd w:val="clear" w:color="000000" w:fill="D6DCE4"/>
            <w:vAlign w:val="center"/>
            <w:hideMark/>
          </w:tcPr>
          <w:p w:rsidRPr="00E67054" w:rsidR="00E67054" w:rsidP="00E67054" w:rsidRDefault="00E67054" w14:paraId="75D1BB38" w14:textId="77777777">
            <w:pPr>
              <w:bidi w:val="false"/>
              <w:jc w:val="center"/>
              <w:rPr>
                <w:rFonts w:cs="Calibri"/>
                <w:b/>
                <w:bCs/>
                <w:color w:val="000000"/>
                <w:szCs w:val="20"/>
              </w:rPr>
            </w:pPr>
            <w:r w:rsidRPr="00E67054">
              <w:rPr>
                <w:rFonts w:cs="Calibri"/>
                <w:b/>
                <w:color w:val="000000"/>
                <w:szCs w:val="20"/>
                <w:lang w:val="Portuguese"/>
              </w:rPr>
              <w:t>DATA VENCIDA</w:t>
            </w:r>
          </w:p>
        </w:tc>
        <w:tc>
          <w:tcPr>
            <w:tcW w:w="2716" w:type="dxa"/>
            <w:tcBorders>
              <w:top w:val="single" w:color="BFBFBF" w:sz="4" w:space="0"/>
              <w:left w:val="nil"/>
              <w:bottom w:val="single" w:color="BFBFBF" w:sz="4" w:space="0"/>
              <w:right w:val="single" w:color="BFBFBF" w:themeColor="background1" w:themeShade="BF" w:sz="18" w:space="0"/>
            </w:tcBorders>
            <w:shd w:val="clear" w:color="000000" w:fill="D6DCE4"/>
            <w:vAlign w:val="center"/>
            <w:hideMark/>
          </w:tcPr>
          <w:p w:rsidRPr="00E67054" w:rsidR="00E67054" w:rsidP="00E67054" w:rsidRDefault="00E67054" w14:paraId="0A084F81" w14:textId="77777777">
            <w:pPr>
              <w:bidi w:val="false"/>
              <w:rPr>
                <w:rFonts w:cs="Calibri"/>
                <w:b/>
                <w:bCs/>
                <w:color w:val="000000"/>
                <w:szCs w:val="20"/>
              </w:rPr>
            </w:pPr>
            <w:r w:rsidRPr="00E67054">
              <w:rPr>
                <w:rFonts w:cs="Calibri"/>
                <w:b/>
                <w:color w:val="000000"/>
                <w:szCs w:val="20"/>
                <w:lang w:val="Portuguese"/>
              </w:rPr>
              <w:t>ANOTAÇÕES</w:t>
            </w:r>
          </w:p>
        </w:tc>
      </w:tr>
      <w:tr w:rsidRPr="00E67054" w:rsidR="00E67054" w:rsidTr="00E67054" w14:paraId="79CE0428"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tcPr>
          <w:p w:rsidRPr="00E67054" w:rsidR="00E67054" w:rsidP="00E67054" w:rsidRDefault="00E67054" w14:paraId="2AA90B92" w14:textId="77777777">
            <w:pPr>
              <w:bidi w:val="false"/>
              <w:rPr>
                <w:rFonts w:cs="Calibri"/>
                <w:color w:val="000000"/>
                <w:szCs w:val="20"/>
              </w:rPr>
            </w:pPr>
          </w:p>
        </w:tc>
        <w:tc>
          <w:tcPr>
            <w:tcW w:w="2716" w:type="dxa"/>
            <w:tcBorders>
              <w:top w:val="nil"/>
              <w:left w:val="nil"/>
              <w:bottom w:val="nil"/>
              <w:right w:val="nil"/>
            </w:tcBorders>
            <w:shd w:val="clear" w:color="auto" w:fill="auto"/>
            <w:vAlign w:val="center"/>
          </w:tcPr>
          <w:p w:rsidRPr="00E67054" w:rsidR="00E67054" w:rsidP="00E67054" w:rsidRDefault="00E67054" w14:paraId="322DBC47" w14:textId="77777777">
            <w:pPr>
              <w:bidi w:val="false"/>
              <w:rPr>
                <w:rFonts w:cs="Calibri"/>
                <w:color w:val="000000"/>
                <w:szCs w:val="20"/>
              </w:rPr>
            </w:pPr>
          </w:p>
        </w:tc>
        <w:tc>
          <w:tcPr>
            <w:tcW w:w="2716" w:type="dxa"/>
            <w:tcBorders>
              <w:top w:val="nil"/>
              <w:left w:val="single" w:color="BFBFBF" w:sz="4" w:space="0"/>
              <w:bottom w:val="single" w:color="BFBFBF" w:sz="4" w:space="0"/>
              <w:right w:val="single" w:color="BFBFBF" w:sz="4" w:space="0"/>
            </w:tcBorders>
            <w:shd w:val="clear" w:color="auto" w:fill="auto"/>
            <w:vAlign w:val="center"/>
          </w:tcPr>
          <w:p w:rsidRPr="00E67054" w:rsidR="00E67054" w:rsidP="00E67054" w:rsidRDefault="00E67054" w14:paraId="1F9CBA46" w14:textId="77777777">
            <w:pPr>
              <w:bidi w:val="false"/>
              <w:rPr>
                <w:rFonts w:cs="Calibri"/>
                <w:color w:val="000000"/>
                <w:szCs w:val="20"/>
              </w:rPr>
            </w:pPr>
          </w:p>
        </w:tc>
        <w:tc>
          <w:tcPr>
            <w:tcW w:w="2716" w:type="dxa"/>
            <w:tcBorders>
              <w:top w:val="nil"/>
              <w:left w:val="nil"/>
              <w:bottom w:val="single" w:color="BFBFBF" w:sz="4" w:space="0"/>
              <w:right w:val="single" w:color="BFBFBF" w:sz="4" w:space="0"/>
            </w:tcBorders>
            <w:shd w:val="clear" w:color="auto" w:fill="auto"/>
            <w:vAlign w:val="center"/>
          </w:tcPr>
          <w:p w:rsidRPr="00E67054" w:rsidR="00E67054" w:rsidP="00E67054" w:rsidRDefault="00E67054" w14:paraId="5AA2D809" w14:textId="77777777">
            <w:pPr>
              <w:bidi w:val="false"/>
              <w:rPr>
                <w:rFonts w:cs="Calibri"/>
                <w:color w:val="000000"/>
                <w:szCs w:val="20"/>
              </w:rPr>
            </w:pPr>
          </w:p>
        </w:tc>
        <w:tc>
          <w:tcPr>
            <w:tcW w:w="1559" w:type="dxa"/>
            <w:tcBorders>
              <w:top w:val="nil"/>
              <w:left w:val="nil"/>
              <w:bottom w:val="single" w:color="BFBFBF" w:sz="4" w:space="0"/>
              <w:right w:val="single" w:color="BFBFBF" w:sz="4" w:space="0"/>
            </w:tcBorders>
            <w:shd w:val="clear" w:color="000000" w:fill="EAEEF3"/>
            <w:vAlign w:val="center"/>
          </w:tcPr>
          <w:p w:rsidRPr="00E67054" w:rsidR="00E67054" w:rsidP="00E67054" w:rsidRDefault="00E67054" w14:paraId="3446AB7C" w14:textId="77777777">
            <w:pPr>
              <w:bidi w:val="false"/>
              <w:rPr>
                <w:rFonts w:cs="Calibri"/>
                <w:color w:val="000000"/>
                <w:szCs w:val="20"/>
              </w:rPr>
            </w:pPr>
          </w:p>
        </w:tc>
        <w:tc>
          <w:tcPr>
            <w:tcW w:w="1139" w:type="dxa"/>
            <w:tcBorders>
              <w:top w:val="nil"/>
              <w:left w:val="nil"/>
              <w:bottom w:val="single" w:color="BFBFBF" w:sz="4" w:space="0"/>
              <w:right w:val="single" w:color="BFBFBF" w:sz="4" w:space="0"/>
            </w:tcBorders>
            <w:shd w:val="clear" w:color="000000" w:fill="EAEEF3"/>
            <w:vAlign w:val="center"/>
          </w:tcPr>
          <w:p w:rsidRPr="00E67054" w:rsidR="00E67054" w:rsidP="00E67054" w:rsidRDefault="00E67054" w14:paraId="162D8233"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tcPr>
          <w:p w:rsidRPr="00E67054" w:rsidR="00E67054" w:rsidP="00E67054" w:rsidRDefault="00E67054" w14:paraId="6AE8A34F" w14:textId="77777777">
            <w:pPr>
              <w:bidi w:val="false"/>
              <w:rPr>
                <w:rFonts w:cs="Calibri"/>
                <w:color w:val="000000"/>
                <w:szCs w:val="20"/>
              </w:rPr>
            </w:pPr>
          </w:p>
        </w:tc>
        <w:bookmarkStart w:name="_GoBack" w:id="5"/>
        <w:bookmarkEnd w:id="5"/>
      </w:tr>
      <w:tr w:rsidRPr="00E67054" w:rsidR="00E67054" w:rsidTr="00E67054" w14:paraId="68AA4056"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6F827979"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single" w:color="BFBFBF" w:sz="4" w:space="0"/>
              <w:left w:val="nil"/>
              <w:bottom w:val="single" w:color="BFBFBF" w:sz="4" w:space="0"/>
              <w:right w:val="single" w:color="BFBFBF" w:sz="4" w:space="0"/>
            </w:tcBorders>
            <w:shd w:val="clear" w:color="auto" w:fill="auto"/>
            <w:vAlign w:val="center"/>
            <w:hideMark/>
          </w:tcPr>
          <w:p w:rsidRPr="00E67054" w:rsidR="00E67054" w:rsidP="00E67054" w:rsidRDefault="00E67054" w14:paraId="7B7B1C67"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3CFD8897"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656DD55B" w14:textId="77777777">
            <w:pPr>
              <w:bidi w:val="false"/>
              <w:rPr>
                <w:rFonts w:cs="Calibri"/>
                <w:color w:val="000000"/>
                <w:szCs w:val="20"/>
              </w:rPr>
            </w:pPr>
            <w:r w:rsidRPr="00E67054">
              <w:rPr>
                <w:rFonts w:cs="Calibri"/>
                <w:color w:val="000000"/>
                <w:szCs w:val="20"/>
                <w:lang w:val="Portuguese"/>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419EEF5B" w14:textId="77777777">
            <w:pPr>
              <w:bidi w:val="false"/>
              <w:rPr>
                <w:rFonts w:cs="Calibri"/>
                <w:color w:val="000000"/>
                <w:szCs w:val="20"/>
              </w:rPr>
            </w:pPr>
            <w:r w:rsidRPr="00E67054">
              <w:rPr>
                <w:rFonts w:cs="Calibri"/>
                <w:color w:val="000000"/>
                <w:szCs w:val="20"/>
                <w:lang w:val="Portuguese"/>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09515419"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1013F4FD" w14:textId="77777777">
            <w:pPr>
              <w:bidi w:val="false"/>
              <w:rPr>
                <w:rFonts w:cs="Calibri"/>
                <w:color w:val="000000"/>
                <w:szCs w:val="20"/>
              </w:rPr>
            </w:pPr>
            <w:r w:rsidRPr="00E67054">
              <w:rPr>
                <w:rFonts w:cs="Calibri"/>
                <w:color w:val="000000"/>
                <w:szCs w:val="20"/>
                <w:lang w:val="Portuguese"/>
              </w:rPr>
              <w:t xml:space="preserve"> </w:t>
            </w:r>
          </w:p>
        </w:tc>
      </w:tr>
      <w:tr w:rsidRPr="00E67054" w:rsidR="00E67054" w:rsidTr="00E67054" w14:paraId="4B9FDA84"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66730672"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65CB3022"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3F0277B2"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5CB6BE5B" w14:textId="77777777">
            <w:pPr>
              <w:bidi w:val="false"/>
              <w:rPr>
                <w:rFonts w:cs="Calibri"/>
                <w:color w:val="000000"/>
                <w:szCs w:val="20"/>
              </w:rPr>
            </w:pPr>
            <w:r w:rsidRPr="00E67054">
              <w:rPr>
                <w:rFonts w:cs="Calibri"/>
                <w:color w:val="000000"/>
                <w:szCs w:val="20"/>
                <w:lang w:val="Portuguese"/>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69B188F7" w14:textId="77777777">
            <w:pPr>
              <w:bidi w:val="false"/>
              <w:rPr>
                <w:rFonts w:cs="Calibri"/>
                <w:color w:val="000000"/>
                <w:szCs w:val="20"/>
              </w:rPr>
            </w:pPr>
            <w:r w:rsidRPr="00E67054">
              <w:rPr>
                <w:rFonts w:cs="Calibri"/>
                <w:color w:val="000000"/>
                <w:szCs w:val="20"/>
                <w:lang w:val="Portuguese"/>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5AE058C0"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6BB9A29A" w14:textId="77777777">
            <w:pPr>
              <w:bidi w:val="false"/>
              <w:rPr>
                <w:rFonts w:cs="Calibri"/>
                <w:color w:val="000000"/>
                <w:szCs w:val="20"/>
              </w:rPr>
            </w:pPr>
            <w:r w:rsidRPr="00E67054">
              <w:rPr>
                <w:rFonts w:cs="Calibri"/>
                <w:color w:val="000000"/>
                <w:szCs w:val="20"/>
                <w:lang w:val="Portuguese"/>
              </w:rPr>
              <w:t xml:space="preserve"> </w:t>
            </w:r>
          </w:p>
        </w:tc>
      </w:tr>
      <w:tr w:rsidRPr="00E67054" w:rsidR="00E67054" w:rsidTr="00E67054" w14:paraId="2FC21837"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4E8EDB6F"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5985173A"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61D8E71B"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5926EB3F" w14:textId="77777777">
            <w:pPr>
              <w:bidi w:val="false"/>
              <w:rPr>
                <w:rFonts w:cs="Calibri"/>
                <w:color w:val="000000"/>
                <w:szCs w:val="20"/>
              </w:rPr>
            </w:pPr>
            <w:r w:rsidRPr="00E67054">
              <w:rPr>
                <w:rFonts w:cs="Calibri"/>
                <w:color w:val="000000"/>
                <w:szCs w:val="20"/>
                <w:lang w:val="Portuguese"/>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451BB411" w14:textId="77777777">
            <w:pPr>
              <w:bidi w:val="false"/>
              <w:rPr>
                <w:rFonts w:cs="Calibri"/>
                <w:color w:val="000000"/>
                <w:szCs w:val="20"/>
              </w:rPr>
            </w:pPr>
            <w:r w:rsidRPr="00E67054">
              <w:rPr>
                <w:rFonts w:cs="Calibri"/>
                <w:color w:val="000000"/>
                <w:szCs w:val="20"/>
                <w:lang w:val="Portuguese"/>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52D7C465"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3A9636D3" w14:textId="77777777">
            <w:pPr>
              <w:bidi w:val="false"/>
              <w:rPr>
                <w:rFonts w:cs="Calibri"/>
                <w:color w:val="000000"/>
                <w:szCs w:val="20"/>
              </w:rPr>
            </w:pPr>
            <w:r w:rsidRPr="00E67054">
              <w:rPr>
                <w:rFonts w:cs="Calibri"/>
                <w:color w:val="000000"/>
                <w:szCs w:val="20"/>
                <w:lang w:val="Portuguese"/>
              </w:rPr>
              <w:t xml:space="preserve"> </w:t>
            </w:r>
          </w:p>
        </w:tc>
      </w:tr>
      <w:tr w:rsidRPr="00E67054" w:rsidR="00E67054" w:rsidTr="00E67054" w14:paraId="7E3BDF03" w14:textId="77777777">
        <w:trPr>
          <w:trHeight w:val="1613"/>
        </w:trPr>
        <w:tc>
          <w:tcPr>
            <w:tcW w:w="1139" w:type="dxa"/>
            <w:tcBorders>
              <w:top w:val="nil"/>
              <w:left w:val="single" w:color="BFBFBF" w:sz="4" w:space="0"/>
              <w:bottom w:val="single" w:color="BFBFBF" w:sz="4" w:space="0"/>
              <w:right w:val="single" w:color="BFBFBF" w:sz="4" w:space="0"/>
            </w:tcBorders>
            <w:shd w:val="clear" w:color="auto" w:fill="auto"/>
            <w:vAlign w:val="center"/>
            <w:hideMark/>
          </w:tcPr>
          <w:p w:rsidRPr="00E67054" w:rsidR="00E67054" w:rsidP="00E67054" w:rsidRDefault="00E67054" w14:paraId="4427CE79"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4628BF4A"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243F50BA"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nil"/>
              <w:left w:val="nil"/>
              <w:bottom w:val="single" w:color="BFBFBF" w:sz="4" w:space="0"/>
              <w:right w:val="single" w:color="BFBFBF" w:sz="4" w:space="0"/>
            </w:tcBorders>
            <w:shd w:val="clear" w:color="auto" w:fill="auto"/>
            <w:vAlign w:val="center"/>
            <w:hideMark/>
          </w:tcPr>
          <w:p w:rsidRPr="00E67054" w:rsidR="00E67054" w:rsidP="00E67054" w:rsidRDefault="00E67054" w14:paraId="2C08B70E" w14:textId="77777777">
            <w:pPr>
              <w:bidi w:val="false"/>
              <w:rPr>
                <w:rFonts w:cs="Calibri"/>
                <w:color w:val="000000"/>
                <w:szCs w:val="20"/>
              </w:rPr>
            </w:pPr>
            <w:r w:rsidRPr="00E67054">
              <w:rPr>
                <w:rFonts w:cs="Calibri"/>
                <w:color w:val="000000"/>
                <w:szCs w:val="20"/>
                <w:lang w:val="Portuguese"/>
              </w:rPr>
              <w:t xml:space="preserve"> </w:t>
            </w:r>
          </w:p>
        </w:tc>
        <w:tc>
          <w:tcPr>
            <w:tcW w:w="155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65635280" w14:textId="77777777">
            <w:pPr>
              <w:bidi w:val="false"/>
              <w:rPr>
                <w:rFonts w:cs="Calibri"/>
                <w:color w:val="000000"/>
                <w:szCs w:val="20"/>
              </w:rPr>
            </w:pPr>
            <w:r w:rsidRPr="00E67054">
              <w:rPr>
                <w:rFonts w:cs="Calibri"/>
                <w:color w:val="000000"/>
                <w:szCs w:val="20"/>
                <w:lang w:val="Portuguese"/>
              </w:rPr>
              <w:t xml:space="preserve"> </w:t>
            </w:r>
          </w:p>
        </w:tc>
        <w:tc>
          <w:tcPr>
            <w:tcW w:w="1139" w:type="dxa"/>
            <w:tcBorders>
              <w:top w:val="nil"/>
              <w:left w:val="nil"/>
              <w:bottom w:val="single" w:color="BFBFBF" w:sz="4" w:space="0"/>
              <w:right w:val="single" w:color="BFBFBF" w:sz="4" w:space="0"/>
            </w:tcBorders>
            <w:shd w:val="clear" w:color="000000" w:fill="EAEEF3"/>
            <w:vAlign w:val="center"/>
            <w:hideMark/>
          </w:tcPr>
          <w:p w:rsidRPr="00E67054" w:rsidR="00E67054" w:rsidP="00E67054" w:rsidRDefault="00E67054" w14:paraId="2E60DE1B" w14:textId="77777777">
            <w:pPr>
              <w:bidi w:val="false"/>
              <w:jc w:val="center"/>
              <w:rPr>
                <w:rFonts w:cs="Calibri"/>
                <w:color w:val="000000"/>
                <w:szCs w:val="20"/>
              </w:rPr>
            </w:pPr>
          </w:p>
        </w:tc>
        <w:tc>
          <w:tcPr>
            <w:tcW w:w="2716" w:type="dxa"/>
            <w:tcBorders>
              <w:top w:val="single" w:color="BFBFBF" w:sz="4" w:space="0"/>
              <w:left w:val="nil"/>
              <w:bottom w:val="single" w:color="BFBFBF" w:sz="4" w:space="0"/>
              <w:right w:val="single" w:color="BFBFBF" w:themeColor="background1" w:themeShade="BF" w:sz="18" w:space="0"/>
            </w:tcBorders>
            <w:shd w:val="clear" w:color="000000" w:fill="EAEEF3"/>
            <w:vAlign w:val="center"/>
            <w:hideMark/>
          </w:tcPr>
          <w:p w:rsidRPr="00E67054" w:rsidR="00E67054" w:rsidP="00E67054" w:rsidRDefault="00E67054" w14:paraId="553570F9" w14:textId="77777777">
            <w:pPr>
              <w:bidi w:val="false"/>
              <w:rPr>
                <w:rFonts w:cs="Calibri"/>
                <w:color w:val="000000"/>
                <w:szCs w:val="20"/>
              </w:rPr>
            </w:pPr>
            <w:r w:rsidRPr="00E67054">
              <w:rPr>
                <w:rFonts w:cs="Calibri"/>
                <w:color w:val="000000"/>
                <w:szCs w:val="20"/>
                <w:lang w:val="Portuguese"/>
              </w:rPr>
              <w:t xml:space="preserve"> </w:t>
            </w:r>
          </w:p>
        </w:tc>
      </w:tr>
      <w:tr w:rsidRPr="00E67054" w:rsidR="00E67054" w:rsidTr="00E67054" w14:paraId="643C7BA3" w14:textId="77777777">
        <w:trPr>
          <w:trHeight w:val="1613"/>
        </w:trPr>
        <w:tc>
          <w:tcPr>
            <w:tcW w:w="1139"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59E77F22"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21051DBC"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5C527BBA" w14:textId="77777777">
            <w:pPr>
              <w:bidi w:val="false"/>
              <w:rPr>
                <w:rFonts w:cs="Calibri"/>
                <w:color w:val="000000"/>
                <w:szCs w:val="20"/>
              </w:rPr>
            </w:pPr>
            <w:r w:rsidRPr="00E67054">
              <w:rPr>
                <w:rFonts w:cs="Calibri"/>
                <w:color w:val="000000"/>
                <w:szCs w:val="20"/>
                <w:lang w:val="Portuguese"/>
              </w:rPr>
              <w:t xml:space="preserve"> </w:t>
            </w:r>
          </w:p>
        </w:tc>
        <w:tc>
          <w:tcPr>
            <w:tcW w:w="271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E67054" w:rsidR="00E67054" w:rsidP="00E67054" w:rsidRDefault="00E67054" w14:paraId="636184E1" w14:textId="77777777">
            <w:pPr>
              <w:bidi w:val="false"/>
              <w:rPr>
                <w:rFonts w:cs="Calibri"/>
                <w:color w:val="000000"/>
                <w:szCs w:val="20"/>
              </w:rPr>
            </w:pPr>
            <w:r w:rsidRPr="00E67054">
              <w:rPr>
                <w:rFonts w:cs="Calibri"/>
                <w:color w:val="000000"/>
                <w:szCs w:val="20"/>
                <w:lang w:val="Portuguese"/>
              </w:rPr>
              <w:t xml:space="preserve"> </w:t>
            </w:r>
          </w:p>
        </w:tc>
        <w:tc>
          <w:tcPr>
            <w:tcW w:w="1559" w:type="dxa"/>
            <w:tcBorders>
              <w:top w:val="single" w:color="BFBFBF" w:sz="4" w:space="0"/>
              <w:left w:val="nil"/>
              <w:bottom w:val="single" w:color="BFBFBF" w:themeColor="background1" w:themeShade="BF" w:sz="24" w:space="0"/>
              <w:right w:val="single" w:color="BFBFBF" w:sz="4" w:space="0"/>
            </w:tcBorders>
            <w:shd w:val="clear" w:color="000000" w:fill="EAEEF3"/>
            <w:vAlign w:val="center"/>
            <w:hideMark/>
          </w:tcPr>
          <w:p w:rsidRPr="00E67054" w:rsidR="00E67054" w:rsidP="00E67054" w:rsidRDefault="00E67054" w14:paraId="2F33A4AD" w14:textId="77777777">
            <w:pPr>
              <w:bidi w:val="false"/>
              <w:rPr>
                <w:rFonts w:cs="Calibri"/>
                <w:color w:val="000000"/>
                <w:szCs w:val="20"/>
              </w:rPr>
            </w:pPr>
            <w:r w:rsidRPr="00E67054">
              <w:rPr>
                <w:rFonts w:cs="Calibri"/>
                <w:color w:val="000000"/>
                <w:szCs w:val="20"/>
                <w:lang w:val="Portuguese"/>
              </w:rPr>
              <w:t xml:space="preserve"> </w:t>
            </w:r>
          </w:p>
        </w:tc>
        <w:tc>
          <w:tcPr>
            <w:tcW w:w="1139" w:type="dxa"/>
            <w:tcBorders>
              <w:top w:val="single" w:color="BFBFBF" w:sz="4" w:space="0"/>
              <w:left w:val="nil"/>
              <w:bottom w:val="single" w:color="BFBFBF" w:themeColor="background1" w:themeShade="BF" w:sz="24" w:space="0"/>
              <w:right w:val="single" w:color="BFBFBF" w:sz="4" w:space="0"/>
            </w:tcBorders>
            <w:shd w:val="clear" w:color="000000" w:fill="EAEEF3"/>
            <w:vAlign w:val="center"/>
            <w:hideMark/>
          </w:tcPr>
          <w:p w:rsidRPr="00E67054" w:rsidR="00E67054" w:rsidP="00E67054" w:rsidRDefault="00E67054" w14:paraId="6B413AC4" w14:textId="77777777">
            <w:pPr>
              <w:bidi w:val="false"/>
              <w:jc w:val="center"/>
              <w:rPr>
                <w:rFonts w:cs="Calibri"/>
                <w:color w:val="000000"/>
                <w:szCs w:val="20"/>
              </w:rPr>
            </w:pPr>
          </w:p>
        </w:tc>
        <w:tc>
          <w:tcPr>
            <w:tcW w:w="2716"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EAEEF3"/>
            <w:vAlign w:val="center"/>
            <w:hideMark/>
          </w:tcPr>
          <w:p w:rsidRPr="00E67054" w:rsidR="00E67054" w:rsidP="00E67054" w:rsidRDefault="00E67054" w14:paraId="40785AB4" w14:textId="77777777">
            <w:pPr>
              <w:bidi w:val="false"/>
              <w:rPr>
                <w:rFonts w:cs="Calibri"/>
                <w:color w:val="000000"/>
                <w:szCs w:val="20"/>
              </w:rPr>
            </w:pPr>
            <w:r w:rsidRPr="00E67054">
              <w:rPr>
                <w:rFonts w:cs="Calibri"/>
                <w:color w:val="000000"/>
                <w:szCs w:val="20"/>
                <w:lang w:val="Portuguese"/>
              </w:rPr>
              <w:t xml:space="preserve"> </w:t>
            </w:r>
          </w:p>
        </w:tc>
      </w:tr>
    </w:tbl>
    <w:p w:rsidR="00E67054" w:rsidRDefault="00E67054" w14:paraId="7F600AA8" w14:textId="77777777">
      <w:pPr>
        <w:bidi w:val="false"/>
        <w:rPr>
          <w:rFonts w:cs="Arial"/>
          <w:b/>
          <w:noProof/>
          <w:color w:val="000000" w:themeColor="text1"/>
          <w:szCs w:val="36"/>
        </w:rPr>
        <w:sectPr w:rsidR="00E67054" w:rsidSect="003952A0">
          <w:headerReference w:type="even" r:id="rId13"/>
          <w:headerReference w:type="default" r:id="rId14"/>
          <w:footerReference w:type="even" r:id="rId15"/>
          <w:footerReference w:type="default" r:id="rId16"/>
          <w:headerReference w:type="first" r:id="rId17"/>
          <w:footerReference w:type="first" r:id="rId18"/>
          <w:pgSz w:w="15840" w:h="12240" w:orient="landscape"/>
          <w:pgMar w:top="459" w:right="720" w:bottom="432" w:left="576" w:header="720" w:footer="518" w:gutter="0"/>
          <w:cols w:space="720"/>
          <w:titlePg/>
          <w:docGrid w:linePitch="360"/>
        </w:sectPr>
      </w:pPr>
    </w:p>
    <w:p w:rsidRPr="003D706E" w:rsidR="003D220F" w:rsidRDefault="003D220F" w14:paraId="2285C532" w14:textId="77777777">
      <w:pPr>
        <w:bidi w:val="false"/>
        <w:rPr>
          <w:rFonts w:cs="Arial"/>
          <w:b/>
          <w:noProof/>
          <w:color w:val="000000" w:themeColor="text1"/>
          <w:szCs w:val="36"/>
        </w:rPr>
      </w:pPr>
    </w:p>
    <w:p w:rsidRPr="003D706E" w:rsidR="00C81141" w:rsidP="00FF51C2" w:rsidRDefault="00C81141" w14:paraId="00EAD3E1" w14:textId="77777777">
      <w:pPr>
        <w:bidi w:val="false"/>
        <w:rPr>
          <w:rFonts w:cs="Arial"/>
          <w:b/>
          <w:noProof/>
          <w:color w:val="000000" w:themeColor="text1"/>
          <w:szCs w:val="36"/>
        </w:rPr>
      </w:pPr>
    </w:p>
    <w:p w:rsidRPr="003D706E" w:rsidR="00C81141" w:rsidP="00FF51C2" w:rsidRDefault="00C81141" w14:paraId="4BCF0181"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5D59DCCF" w14:textId="77777777">
        <w:trPr>
          <w:trHeight w:val="3132"/>
        </w:trPr>
        <w:tc>
          <w:tcPr>
            <w:tcW w:w="9967" w:type="dxa"/>
          </w:tcPr>
          <w:p w:rsidR="00A255C6" w:rsidP="00531F82" w:rsidRDefault="00A255C6" w14:paraId="5F79967E" w14:textId="77777777">
            <w:pPr>
              <w:bidi w:val="false"/>
              <w:jc w:val="center"/>
              <w:rPr>
                <w:rFonts w:cs="Arial"/>
                <w:b/>
                <w:color w:val="000000" w:themeColor="text1"/>
                <w:sz w:val="20"/>
                <w:szCs w:val="20"/>
              </w:rPr>
            </w:pPr>
          </w:p>
          <w:p w:rsidRPr="003D706E" w:rsidR="00FF51C2" w:rsidP="00531F82" w:rsidRDefault="00FF51C2" w14:paraId="568F42E7"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51067DAB" w14:textId="77777777">
            <w:pPr>
              <w:bidi w:val="false"/>
              <w:spacing w:line="276" w:lineRule="auto"/>
              <w:rPr>
                <w:rFonts w:cs="Arial"/>
                <w:color w:val="000000" w:themeColor="text1"/>
                <w:sz w:val="21"/>
                <w:szCs w:val="18"/>
              </w:rPr>
            </w:pPr>
          </w:p>
          <w:p w:rsidRPr="003D706E" w:rsidR="00FF51C2" w:rsidP="001546C7" w:rsidRDefault="00FF51C2" w14:paraId="010FFC97"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5B78D4A1" w14:textId="77777777">
      <w:pPr>
        <w:rPr>
          <w:b/>
          <w:color w:val="000000" w:themeColor="text1"/>
          <w:sz w:val="32"/>
          <w:szCs w:val="44"/>
        </w:rPr>
      </w:pPr>
    </w:p>
    <w:sectPr w:rsidRPr="003D706E" w:rsidR="006B5ECE" w:rsidSect="00813A41">
      <w:footerReference w:type="even" r:id="rId19"/>
      <w:footerReference w:type="defaul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E4D1" w14:textId="77777777" w:rsidR="000B24CC" w:rsidRDefault="000B24CC" w:rsidP="00F36FE0">
      <w:r>
        <w:separator/>
      </w:r>
    </w:p>
  </w:endnote>
  <w:endnote w:type="continuationSeparator" w:id="0">
    <w:p w14:paraId="4FEDDE2A" w14:textId="77777777" w:rsidR="000B24CC" w:rsidRDefault="000B24C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28CA12D5"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6B414E51"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B13214E"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37F18501" w14:textId="77777777">
    <w:pPr>
      <w:pStyle w:val="af2"/>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4CC" w:rsidRDefault="000B24CC" w14:paraId="6DCE5FBC" w14:textId="77777777">
    <w:pPr>
      <w:pStyle w:val="af2"/>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321130084"/>
      <w:docPartObj>
        <w:docPartGallery w:val="Page Numbers (Bottom of Page)"/>
        <w:docPartUnique/>
      </w:docPartObj>
    </w:sdtPr>
    <w:sdtEndPr>
      <w:rPr>
        <w:rStyle w:val="af4"/>
      </w:rPr>
    </w:sdtEndPr>
    <w:sdtContent>
      <w:p w:rsidR="00BE5BAF" w:rsidP="00036FF2" w:rsidRDefault="00BE5BAF" w14:paraId="0545073D"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BE5BAF" w:rsidP="00F36FE0" w:rsidRDefault="00BE5BAF" w14:paraId="44337033" w14:textId="77777777">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307977514"/>
      <w:docPartObj>
        <w:docPartGallery w:val="Page Numbers (Bottom of Page)"/>
        <w:docPartUnique/>
      </w:docPartObj>
    </w:sdtPr>
    <w:sdtEndPr>
      <w:rPr>
        <w:rStyle w:val="af4"/>
      </w:rPr>
    </w:sdtEndPr>
    <w:sdtContent>
      <w:p w:rsidR="00BE5BAF" w:rsidP="00036FF2" w:rsidRDefault="00BE5BAF" w14:paraId="10653411"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BE5BAF" w:rsidP="00F36FE0" w:rsidRDefault="00BE5BAF" w14:paraId="158B357D"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B61F" w14:textId="77777777" w:rsidR="000B24CC" w:rsidRDefault="000B24CC" w:rsidP="00F36FE0">
      <w:r>
        <w:separator/>
      </w:r>
    </w:p>
  </w:footnote>
  <w:footnote w:type="continuationSeparator" w:id="0">
    <w:p w14:paraId="03470CAF" w14:textId="77777777" w:rsidR="000B24CC" w:rsidRDefault="000B24C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20" w14:textId="77777777" w:rsidR="000B24CC" w:rsidRDefault="000B24C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16ED" w14:textId="77777777" w:rsidR="000B24CC" w:rsidRDefault="000B24C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E960" w14:textId="77777777" w:rsidR="000B24CC" w:rsidRDefault="000B24C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CC"/>
    <w:rsid w:val="00031AF7"/>
    <w:rsid w:val="00036FF2"/>
    <w:rsid w:val="000413A5"/>
    <w:rsid w:val="000B24CC"/>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60889"/>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67054"/>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iPriority w:val="99"/>
    <w:unhideWhenUsed/>
    <w:rsid w:val="000F1D44"/>
    <w:pPr>
      <w:tabs>
        <w:tab w:val="center" w:pos="4680"/>
        <w:tab w:val="right" w:pos="9360"/>
      </w:tabs>
    </w:pPr>
  </w:style>
  <w:style w:type="character" w:styleId="af6" w:customStyle="1">
    <w:name w:val="Верхний колонтитул Знак"/>
    <w:basedOn w:val="a0"/>
    <w:link w:val="af5"/>
    <w:uiPriority w:val="99"/>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10999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23&amp;utm_language=PT&amp;utm_source=integrated+content&amp;utm_campaign=/continuous-improvement&amp;utm_medium=ic+ccc+concern+cause+countermeasure+template+57423+word+pt&amp;lpa=ic+ccc+concern+cause+countermeasure+template+5742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45EB3-19FB-4B8A-873E-DA717431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IC-CCC-Concern-Cause-Countermeasure-Template_WORD.dotx</Template>
  <TotalTime>0</TotalTime>
  <Pages>3</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2020-01-06T18:49:00Z</dcterms:created>
  <dcterms:modified xsi:type="dcterms:W3CDTF">2020-01-06T18:49:00Z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