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07B" w:rsidP="0003407B" w:rsidRDefault="00F20E7B" w14:paraId="3363C4B4" w14:textId="6C2FF749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変更管理コミュニケーション計画</w:t>
      </w:r>
      <w:r w:rsidR="00903164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903164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  <w:lang w:eastAsia="Japanese"/>
          <w:eastAsianLayout/>
        </w:rPr>
        <w:drawing>
          <wp:inline distT="0" distB="0" distL="0" distR="0" wp14:anchorId="67583B7F" wp14:editId="210F1188">
            <wp:extent cx="3114798" cy="432780"/>
            <wp:effectExtent l="0" t="0" r="0" b="571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80D" w:rsidP="0065580D" w:rsidRDefault="0065580D" w14:paraId="157E0DC0" w14:textId="77777777">
      <w:pPr>
        <w:bidi w:val="false"/>
        <w:jc w:val="both"/>
      </w:pPr>
    </w:p>
    <w:tbl>
      <w:tblPr>
        <w:tblW w:w="14744" w:type="dxa"/>
        <w:tblLook w:val="04A0" w:firstRow="1" w:lastRow="0" w:firstColumn="1" w:lastColumn="0" w:noHBand="0" w:noVBand="1"/>
      </w:tblPr>
      <w:tblGrid>
        <w:gridCol w:w="1765"/>
        <w:gridCol w:w="1525"/>
        <w:gridCol w:w="1525"/>
        <w:gridCol w:w="3311"/>
        <w:gridCol w:w="3309"/>
        <w:gridCol w:w="3309"/>
      </w:tblGrid>
      <w:tr w:rsidRPr="00F20E7B" w:rsidR="00F20E7B" w:rsidTr="00F20E7B" w14:paraId="1455BE8F" w14:textId="77777777">
        <w:trPr>
          <w:trHeight w:val="380"/>
        </w:trPr>
        <w:tc>
          <w:tcPr>
            <w:tcW w:w="176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20E7B" w:rsidR="00F20E7B" w:rsidP="00F20E7B" w:rsidRDefault="00F20E7B" w14:paraId="1FE248D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20E7B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作成日</w:t>
            </w:r>
          </w:p>
        </w:tc>
        <w:tc>
          <w:tcPr>
            <w:tcW w:w="15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20E7B" w:rsidR="00F20E7B" w:rsidP="00F20E7B" w:rsidRDefault="00F20E7B" w14:paraId="4711C5B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20E7B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バージョン日付</w:t>
            </w:r>
          </w:p>
        </w:tc>
        <w:tc>
          <w:tcPr>
            <w:tcW w:w="15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20E7B" w:rsidR="00F20E7B" w:rsidP="00F20E7B" w:rsidRDefault="00F20E7B" w14:paraId="0FD9B96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20E7B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 xml:space="preserve">バージョン番号 </w:t>
            </w:r>
          </w:p>
        </w:tc>
        <w:tc>
          <w:tcPr>
            <w:tcW w:w="330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20E7B" w:rsidR="00F20E7B" w:rsidP="00F20E7B" w:rsidRDefault="00F20E7B" w14:paraId="2EAA23F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20E7B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プロジェクト名</w:t>
            </w:r>
          </w:p>
        </w:tc>
        <w:tc>
          <w:tcPr>
            <w:tcW w:w="330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20E7B" w:rsidR="00F20E7B" w:rsidP="00F20E7B" w:rsidRDefault="00F20E7B" w14:paraId="5032B77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20E7B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330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20E7B" w:rsidR="00F20E7B" w:rsidP="00F20E7B" w:rsidRDefault="00F20E7B" w14:paraId="44B5FA7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20E7B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組織</w:t>
            </w:r>
          </w:p>
        </w:tc>
      </w:tr>
      <w:tr w:rsidRPr="00F20E7B" w:rsidR="00F20E7B" w:rsidTr="00F20E7B" w14:paraId="76E7C581" w14:textId="77777777">
        <w:trPr>
          <w:trHeight w:val="518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20E7B" w:rsidR="00F20E7B" w:rsidP="00F20E7B" w:rsidRDefault="00F20E7B" w14:paraId="387C30F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20E7B" w:rsidR="00F20E7B" w:rsidP="00F20E7B" w:rsidRDefault="00F20E7B" w14:paraId="0F6E61D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20E7B" w:rsidR="00F20E7B" w:rsidP="00F20E7B" w:rsidRDefault="00F20E7B" w14:paraId="18AC829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>0.0.0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20E7B" w:rsidR="00F20E7B" w:rsidP="00F20E7B" w:rsidRDefault="00F20E7B" w14:paraId="2D19F27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20E7B" w:rsidR="00F20E7B" w:rsidP="00F20E7B" w:rsidRDefault="00F20E7B" w14:paraId="5778318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20E7B" w:rsidR="00F20E7B" w:rsidP="00F20E7B" w:rsidRDefault="00F20E7B" w14:paraId="3911B20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20E7B" w:rsidR="00F20E7B" w:rsidTr="00F20E7B" w14:paraId="15737F38" w14:textId="77777777">
        <w:trPr>
          <w:trHeight w:val="414"/>
        </w:trPr>
        <w:tc>
          <w:tcPr>
            <w:tcW w:w="8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20E7B" w:rsidR="00F20E7B" w:rsidP="00F20E7B" w:rsidRDefault="00F20E7B" w14:paraId="3490D5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を特定し </w:t>
            </w:r>
            <w:r w:rsidRPr="00F20E7B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影響を受ける利害関係者</w:t>
            </w:r>
            <w:r w:rsidRPr="00F20E7B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 、必要な</w:t>
            </w:r>
            <w:r w:rsidRPr="00F20E7B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コミュニケーションを記述する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20E7B" w:rsidR="00F20E7B" w:rsidP="00F20E7B" w:rsidRDefault="00F20E7B" w14:paraId="335E88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20E7B" w:rsidR="00F20E7B" w:rsidP="00F20E7B" w:rsidRDefault="00F20E7B" w14:paraId="4CA29D2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20E7B" w:rsidR="00F20E7B" w:rsidTr="00F20E7B" w14:paraId="31DFBA57" w14:textId="77777777">
        <w:trPr>
          <w:trHeight w:val="621"/>
        </w:trPr>
        <w:tc>
          <w:tcPr>
            <w:tcW w:w="176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20E7B" w:rsidR="00F20E7B" w:rsidP="00F20E7B" w:rsidRDefault="00F20E7B" w14:paraId="0AE4349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20E7B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イベント/アクション/戦略</w:t>
            </w:r>
          </w:p>
        </w:tc>
        <w:tc>
          <w:tcPr>
            <w:tcW w:w="15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20E7B" w:rsidR="00F20E7B" w:rsidP="00F20E7B" w:rsidRDefault="00F20E7B" w14:paraId="6FC2C6B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20E7B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プロジェクトフェーズ</w:t>
            </w:r>
          </w:p>
        </w:tc>
        <w:tc>
          <w:tcPr>
            <w:tcW w:w="15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20E7B" w:rsidR="00F20E7B" w:rsidP="00F20E7B" w:rsidRDefault="00F20E7B" w14:paraId="1E4D70D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20E7B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発効日(推定日)</w:t>
            </w:r>
          </w:p>
        </w:tc>
        <w:tc>
          <w:tcPr>
            <w:tcW w:w="330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20E7B" w:rsidR="00F20E7B" w:rsidP="00F20E7B" w:rsidRDefault="00F20E7B" w14:paraId="1BEE710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20E7B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ターゲットとする利害関係者</w:t>
            </w:r>
          </w:p>
        </w:tc>
        <w:tc>
          <w:tcPr>
            <w:tcW w:w="330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20E7B" w:rsidR="00F20E7B" w:rsidP="00F20E7B" w:rsidRDefault="00F20E7B" w14:paraId="2572BE4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20E7B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コミュニケーションの理由</w:t>
            </w:r>
          </w:p>
        </w:tc>
        <w:tc>
          <w:tcPr>
            <w:tcW w:w="330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20E7B" w:rsidR="00F20E7B" w:rsidP="00F20E7B" w:rsidRDefault="00F20E7B" w14:paraId="3DF9C3F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20E7B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通信方法</w:t>
            </w:r>
          </w:p>
        </w:tc>
      </w:tr>
      <w:tr w:rsidRPr="00F20E7B" w:rsidR="00F20E7B" w:rsidTr="00F20E7B" w14:paraId="45FBBD33" w14:textId="77777777">
        <w:trPr>
          <w:trHeight w:val="207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20E7B" w:rsidR="00F20E7B" w:rsidP="00F20E7B" w:rsidRDefault="00F20E7B" w14:paraId="6EFC6CC0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20E7B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変更のお知らせ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20E7B" w:rsidR="00F20E7B" w:rsidP="00F20E7B" w:rsidRDefault="00F20E7B" w14:paraId="64E4F71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>1.5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20E7B" w:rsidR="00F20E7B" w:rsidP="00F20E7B" w:rsidRDefault="00F20E7B" w14:paraId="3EE7F23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>1月14日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20E7B" w:rsidR="00F20E7B" w:rsidP="00F20E7B" w:rsidRDefault="00F20E7B" w14:paraId="6343FF0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20E7B" w:rsidR="00F20E7B" w:rsidP="00F20E7B" w:rsidRDefault="00F20E7B" w14:paraId="429C4BB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20E7B" w:rsidR="00F20E7B" w:rsidP="00F20E7B" w:rsidRDefault="00F20E7B" w14:paraId="0112B6C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20E7B" w:rsidR="00F20E7B" w:rsidTr="00F20E7B" w14:paraId="6EA47F6D" w14:textId="77777777">
        <w:trPr>
          <w:trHeight w:val="207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20E7B" w:rsidR="00F20E7B" w:rsidP="00F20E7B" w:rsidRDefault="00F20E7B" w14:paraId="6596287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20E7B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変更実装トレーニング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20E7B" w:rsidR="00F20E7B" w:rsidP="00F20E7B" w:rsidRDefault="00F20E7B" w14:paraId="4C9C3C5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>2.3, 2.4.1, 2.5, 2.6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20E7B" w:rsidR="00F20E7B" w:rsidP="00F20E7B" w:rsidRDefault="00F20E7B" w14:paraId="20C3DC4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>1月19日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20E7B" w:rsidR="00F20E7B" w:rsidP="00F20E7B" w:rsidRDefault="00F20E7B" w14:paraId="14E56CC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20E7B" w:rsidR="00F20E7B" w:rsidP="00F20E7B" w:rsidRDefault="00F20E7B" w14:paraId="4089D20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20E7B" w:rsidR="00F20E7B" w:rsidP="00F20E7B" w:rsidRDefault="00F20E7B" w14:paraId="024A121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20E7B" w:rsidR="00F20E7B" w:rsidTr="00F20E7B" w14:paraId="78AF77BC" w14:textId="77777777">
        <w:trPr>
          <w:trHeight w:val="207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20E7B" w:rsidR="00F20E7B" w:rsidP="00F20E7B" w:rsidRDefault="00F20E7B" w14:paraId="37B9639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20E7B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アクティビティ1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20E7B" w:rsidR="00F20E7B" w:rsidP="00F20E7B" w:rsidRDefault="00F20E7B" w14:paraId="5E2EBDD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20E7B" w:rsidR="00F20E7B" w:rsidP="00F20E7B" w:rsidRDefault="00F20E7B" w14:paraId="423507F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>1月~2月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20E7B" w:rsidR="00F20E7B" w:rsidP="00F20E7B" w:rsidRDefault="00F20E7B" w14:paraId="077E7C8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20E7B" w:rsidR="00F20E7B" w:rsidP="00F20E7B" w:rsidRDefault="00F20E7B" w14:paraId="1A7CD21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20E7B" w:rsidR="00F20E7B" w:rsidP="00F20E7B" w:rsidRDefault="00F20E7B" w14:paraId="41947DE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20E7B" w:rsidR="00F20E7B" w:rsidTr="00F20E7B" w14:paraId="4A0DADA6" w14:textId="77777777">
        <w:trPr>
          <w:trHeight w:val="207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20E7B" w:rsidR="00F20E7B" w:rsidP="00F20E7B" w:rsidRDefault="00F20E7B" w14:paraId="7E915F8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20E7B">
              <w:rPr>
                <w:rFonts w:ascii="Century Gothic" w:hAnsi="Century Gothic"/>
                <w:b/>
                <w:color w:val="000000"/>
                <w:szCs w:val="16"/>
                <w:lang w:eastAsia="Japanese"/>
                <w:eastAsianLayout/>
              </w:rPr>
              <w:t>アクティビティ2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20E7B" w:rsidR="00F20E7B" w:rsidP="00F20E7B" w:rsidRDefault="00F20E7B" w14:paraId="2A0BB8F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20E7B" w:rsidR="00F20E7B" w:rsidP="00F20E7B" w:rsidRDefault="00F20E7B" w14:paraId="1EC357E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>2月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20E7B" w:rsidR="00F20E7B" w:rsidP="00F20E7B" w:rsidRDefault="00F20E7B" w14:paraId="4710555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20E7B" w:rsidR="00F20E7B" w:rsidP="00F20E7B" w:rsidRDefault="00F20E7B" w14:paraId="58A7DB2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20E7B" w:rsidR="00F20E7B" w:rsidP="00F20E7B" w:rsidRDefault="00F20E7B" w14:paraId="3A9039F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  <w:r w:rsidRPr="00F20E7B">
              <w:rPr>
                <w:rFonts w:ascii="Century Gothic" w:hAnsi="Century Gothic"/>
                <w:color w:val="000000"/>
                <w:sz w:val="18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F20E7B" w:rsidP="0065580D" w:rsidRDefault="00F20E7B" w14:paraId="09CB941F" w14:textId="77777777">
      <w:pPr>
        <w:bidi w:val="false"/>
        <w:jc w:val="both"/>
        <w:sectPr w:rsidR="00F20E7B" w:rsidSect="0003407B">
          <w:pgSz w:w="15840" w:h="12240" w:orient="landscape"/>
          <w:pgMar w:top="432" w:right="576" w:bottom="432" w:left="576" w:header="720" w:footer="720" w:gutter="0"/>
          <w:cols w:space="720"/>
          <w:docGrid w:linePitch="360"/>
        </w:sectPr>
      </w:pPr>
    </w:p>
    <w:p w:rsidRPr="00966F0D" w:rsidR="00966F0D" w:rsidP="00966F0D" w:rsidRDefault="00966F0D" w14:paraId="61FE226E" w14:textId="77777777">
      <w:pPr>
        <w:bidi w:val="false"/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="006B5ECE" w:rsidP="006B5ECE" w:rsidRDefault="006B5ECE" w14:paraId="6D7BC680" w14:textId="77777777"/>
    <w:p w:rsidRPr="004054B7" w:rsidR="00FF51C2" w:rsidP="00FF51C2" w:rsidRDefault="00FF51C2" w14:paraId="407B15F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97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77"/>
      </w:tblGrid>
      <w:tr w:rsidRPr="00FF18F5" w:rsidR="00FF51C2" w:rsidTr="00143D7F" w14:paraId="4CA3C2A5" w14:textId="77777777">
        <w:trPr>
          <w:trHeight w:val="2695"/>
        </w:trPr>
        <w:tc>
          <w:tcPr>
            <w:tcW w:w="10977" w:type="dxa"/>
          </w:tcPr>
          <w:p w:rsidRPr="00FF18F5" w:rsidR="00FF51C2" w:rsidP="008E5050" w:rsidRDefault="00FF51C2" w14:paraId="4D0642C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FF51C2" w:rsidP="008E5050" w:rsidRDefault="00FF51C2" w14:paraId="043C9FE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24CFA2C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6B5ECE" w:rsidR="006B5ECE" w:rsidP="00D022DF" w:rsidRDefault="006B5ECE" w14:paraId="416F096F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EE623D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C677257"/>
    <w:multiLevelType w:val="hybridMultilevel"/>
    <w:tmpl w:val="9B4A0D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0914204"/>
    <w:multiLevelType w:val="hybridMultilevel"/>
    <w:tmpl w:val="CAA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6252C5"/>
    <w:multiLevelType w:val="multilevel"/>
    <w:tmpl w:val="3DC88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CEB3AD0"/>
    <w:multiLevelType w:val="multilevel"/>
    <w:tmpl w:val="FB8E2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F11E55"/>
    <w:multiLevelType w:val="multilevel"/>
    <w:tmpl w:val="9168D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2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64"/>
    <w:rsid w:val="0003407B"/>
    <w:rsid w:val="00071349"/>
    <w:rsid w:val="000B3AA5"/>
    <w:rsid w:val="000D5F7F"/>
    <w:rsid w:val="000E7AF5"/>
    <w:rsid w:val="00116D88"/>
    <w:rsid w:val="0012048D"/>
    <w:rsid w:val="00143D7F"/>
    <w:rsid w:val="0028539D"/>
    <w:rsid w:val="002A45FC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5580D"/>
    <w:rsid w:val="006B5ECE"/>
    <w:rsid w:val="006B6267"/>
    <w:rsid w:val="006D6888"/>
    <w:rsid w:val="006E3A9A"/>
    <w:rsid w:val="00714325"/>
    <w:rsid w:val="00774101"/>
    <w:rsid w:val="0078197E"/>
    <w:rsid w:val="007F08AA"/>
    <w:rsid w:val="008350B3"/>
    <w:rsid w:val="008F0F82"/>
    <w:rsid w:val="00903164"/>
    <w:rsid w:val="009152A8"/>
    <w:rsid w:val="00942BD8"/>
    <w:rsid w:val="00966F0D"/>
    <w:rsid w:val="009C2E35"/>
    <w:rsid w:val="009C4A98"/>
    <w:rsid w:val="009E71D3"/>
    <w:rsid w:val="00A06691"/>
    <w:rsid w:val="00A12C16"/>
    <w:rsid w:val="00A2037C"/>
    <w:rsid w:val="00A95536"/>
    <w:rsid w:val="00B8500C"/>
    <w:rsid w:val="00BC38F6"/>
    <w:rsid w:val="00BC7F9D"/>
    <w:rsid w:val="00C12C0B"/>
    <w:rsid w:val="00C50822"/>
    <w:rsid w:val="00CA2CD6"/>
    <w:rsid w:val="00CB4DF0"/>
    <w:rsid w:val="00CB7FA5"/>
    <w:rsid w:val="00CC4E34"/>
    <w:rsid w:val="00D022DF"/>
    <w:rsid w:val="00D660EC"/>
    <w:rsid w:val="00D82ADF"/>
    <w:rsid w:val="00DB1AE1"/>
    <w:rsid w:val="00E45E9F"/>
    <w:rsid w:val="00E62BF6"/>
    <w:rsid w:val="00E82055"/>
    <w:rsid w:val="00EB23F8"/>
    <w:rsid w:val="00EE623D"/>
    <w:rsid w:val="00F20E7B"/>
    <w:rsid w:val="00F343FA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93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ListParagraph">
    <w:name w:val="List Paragraph"/>
    <w:basedOn w:val="Normal"/>
    <w:uiPriority w:val="34"/>
    <w:unhideWhenUsed/>
    <w:qFormat/>
    <w:rsid w:val="0028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519&amp;utm_language=JA&amp;utm_source=integrated+content&amp;utm_campaign=/project-communication-templates&amp;utm_medium=ic+change+management+communications+plan+77519+word+jp&amp;lpa=ic+change+management+communications+plan+77519+word+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IC-Change-Management-Communications-Plan-9306_WORD.dotx</Template>
  <TotalTime>1</TotalTime>
  <Pages>2</Pages>
  <Words>140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Alexandra Ragazhinskaya</lastModifiedBy>
  <revision>1</revision>
  <lastPrinted>2018-04-15T17:50:00.0000000Z</lastPrinted>
  <dcterms:created xsi:type="dcterms:W3CDTF">2021-05-20T17:30:00.0000000Z</dcterms:created>
  <dcterms:modified xsi:type="dcterms:W3CDTF">2021-05-20T17:31:00.0000000Z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