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D00" w:rsidP="00D4300C" w:rsidRDefault="00CB4DF0" w14:paraId="1BBB32E2"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Portuguese"/>
        </w:rPr>
        <w:drawing>
          <wp:anchor distT="0" distB="0" distL="114300" distR="114300" simplePos="0" relativeHeight="251658752" behindDoc="1" locked="0" layoutInCell="1" allowOverlap="1" wp14:editId="218FB179" wp14:anchorId="7875D420">
            <wp:simplePos x="0" y="0"/>
            <wp:positionH relativeFrom="column">
              <wp:posOffset>6422535</wp:posOffset>
            </wp:positionH>
            <wp:positionV relativeFrom="paragraph">
              <wp:posOffset>-52705</wp:posOffset>
            </wp:positionV>
            <wp:extent cx="2823406" cy="391819"/>
            <wp:effectExtent l="0" t="0" r="0" b="825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23406" cy="39181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459D3">
        <w:rPr>
          <w:b/>
          <w:color w:val="808080" w:themeColor="background1" w:themeShade="80"/>
          <w:sz w:val="36"/>
          <w:lang w:val="Portuguese"/>
        </w:rPr>
        <w:t xml:space="preserve">MODELO DE PLANEJAMENTO DE CAPACIDADE DE ITIL</w:t>
      </w:r>
    </w:p>
    <w:p w:rsidR="0093157F" w:rsidP="00BF475F" w:rsidRDefault="0093157F" w14:paraId="779BC9BC" w14:textId="77777777">
      <w:bookmarkStart w:name="_Toc354384082" w:id="5"/>
    </w:p>
    <w:p w:rsidR="00C51C72" w:rsidP="00BF475F" w:rsidRDefault="00C51C72" w14:paraId="2E9735FF" w14:textId="77777777"/>
    <w:p w:rsidR="00DB244A" w:rsidP="00BF475F" w:rsidRDefault="00C51C72" w14:paraId="79FF457C" w14:textId="77777777">
      <w:r w:rsidRPr="00C51C72">
        <w:rPr>
          <w:lang w:val="Portuguese"/>
        </w:rPr>
        <w:t>A gestão da capacidade itil garante que a capacidade atual de serviço e infraestrutura possa suportar a prestação de serviços com base em metas de nível de serviço acordadas. Além disso, o planejamento de capacidade pode ser usado para calcular recursos adicionais necessários para suportar o crescimento futuro. Este modelo fornece as informações mais usadas ao planejar a capacidade futura.</w:t>
      </w:r>
    </w:p>
    <w:p w:rsidR="00C51C72" w:rsidP="00BF475F" w:rsidRDefault="00C51C72" w14:paraId="51199BAF" w14:textId="77777777"/>
    <w:p w:rsidRPr="00C51C72" w:rsidR="00C51C72" w:rsidP="00BF475F" w:rsidRDefault="00C51C72" w14:paraId="5E76694E" w14:textId="77777777">
      <w:pPr>
        <w:bidi w:val="false"/>
        <w:rPr>
          <w:b/>
          <w:color w:val="595959" w:themeColor="text1" w:themeTint="A6"/>
          <w:sz w:val="28"/>
        </w:rPr>
      </w:pPr>
      <w:r w:rsidRPr="00C51C72">
        <w:rPr>
          <w:b/>
          <w:color w:val="595959" w:themeColor="text1" w:themeTint="A6"/>
          <w:sz w:val="28"/>
          <w:lang w:val="Portuguese"/>
        </w:rPr>
        <w:t>PLANEJAMENTO DE CAPACIDADE</w:t>
      </w:r>
    </w:p>
    <w:p w:rsidRPr="00DB244A" w:rsidR="00C51C72" w:rsidP="00BF475F" w:rsidRDefault="00C51C72" w14:paraId="7FB2C247"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Pr="001E6381" w:rsidR="00C51C72" w:rsidTr="00CD4620" w14:paraId="1DEE06A0" w14:textId="77777777">
        <w:trPr>
          <w:trHeight w:val="720"/>
        </w:trPr>
        <w:tc>
          <w:tcPr>
            <w:tcW w:w="342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bookmarkEnd w:id="5"/>
          <w:p w:rsidRPr="00C51C72" w:rsidR="00C51C72" w:rsidP="00C51C72" w:rsidRDefault="00C51C72" w14:paraId="07D4220C" w14:textId="77777777">
            <w:pPr>
              <w:bidi w:val="false"/>
              <w:rPr>
                <w:b/>
                <w:color w:val="FFFFFF" w:themeColor="background1"/>
              </w:rPr>
            </w:pPr>
            <w:r w:rsidRPr="00C51C72">
              <w:rPr>
                <w:b/>
                <w:color w:val="FFFFFF" w:themeColor="background1"/>
                <w:lang w:val="Portuguese"/>
              </w:rPr>
              <w:t>SERVIÇO</w:t>
            </w:r>
          </w:p>
        </w:tc>
        <w:tc>
          <w:tcPr>
            <w:tcW w:w="3150" w:type="dxa"/>
            <w:tcBorders>
              <w:top w:val="single" w:color="BFBFBF" w:sz="4" w:space="0"/>
              <w:left w:val="nil"/>
              <w:bottom w:val="single" w:color="BFBFBF" w:sz="4" w:space="0"/>
              <w:right w:val="single" w:color="BFBFBF" w:sz="4" w:space="0"/>
            </w:tcBorders>
            <w:shd w:val="clear" w:color="000000" w:fill="333F4F"/>
            <w:vAlign w:val="center"/>
            <w:hideMark/>
          </w:tcPr>
          <w:p w:rsidRPr="00C51C72" w:rsidR="00C51C72" w:rsidP="00C51C72" w:rsidRDefault="00C51C72" w14:paraId="702ACA66" w14:textId="77777777">
            <w:pPr>
              <w:bidi w:val="false"/>
              <w:rPr>
                <w:b/>
                <w:color w:val="FFFFFF" w:themeColor="background1"/>
              </w:rPr>
            </w:pPr>
            <w:r w:rsidRPr="00C51C72">
              <w:rPr>
                <w:b/>
                <w:color w:val="FFFFFF" w:themeColor="background1"/>
                <w:lang w:val="Portuguese"/>
              </w:rPr>
              <w:t>EXIGÊNCIA DE CAPACIDADE</w:t>
            </w:r>
          </w:p>
        </w:tc>
        <w:tc>
          <w:tcPr>
            <w:tcW w:w="2160" w:type="dxa"/>
            <w:tcBorders>
              <w:top w:val="single" w:color="BFBFBF" w:sz="4" w:space="0"/>
              <w:left w:val="nil"/>
              <w:bottom w:val="single" w:color="BFBFBF" w:sz="4" w:space="0"/>
              <w:right w:val="single" w:color="BFBFBF" w:sz="4" w:space="0"/>
            </w:tcBorders>
            <w:shd w:val="clear" w:color="000000" w:fill="333F4F"/>
            <w:vAlign w:val="center"/>
            <w:hideMark/>
          </w:tcPr>
          <w:p w:rsidR="00C51C72" w:rsidP="00C51C72" w:rsidRDefault="00C51C72" w14:paraId="34A3930E" w14:textId="77777777">
            <w:pPr>
              <w:bidi w:val="false"/>
              <w:rPr>
                <w:b/>
                <w:color w:val="FFFFFF" w:themeColor="background1"/>
              </w:rPr>
            </w:pPr>
            <w:r w:rsidRPr="00C51C72">
              <w:rPr>
                <w:b/>
                <w:color w:val="FFFFFF" w:themeColor="background1"/>
                <w:lang w:val="Portuguese"/>
              </w:rPr>
              <w:t xml:space="preserve">% aumento </w:t>
            </w:r>
          </w:p>
          <w:p w:rsidRPr="00C51C72" w:rsidR="00C51C72" w:rsidP="00C51C72" w:rsidRDefault="00C51C72" w14:paraId="024D5E6D" w14:textId="77777777">
            <w:pPr>
              <w:bidi w:val="false"/>
              <w:rPr>
                <w:b/>
                <w:color w:val="FFFFFF" w:themeColor="background1"/>
              </w:rPr>
            </w:pPr>
            <w:r w:rsidRPr="00C51C72">
              <w:rPr>
                <w:b/>
                <w:color w:val="FFFFFF" w:themeColor="background1"/>
                <w:lang w:val="Portuguese"/>
              </w:rPr>
              <w:t>EXIGIDO POR ANO</w:t>
            </w:r>
          </w:p>
        </w:tc>
        <w:tc>
          <w:tcPr>
            <w:tcW w:w="2160" w:type="dxa"/>
            <w:tcBorders>
              <w:top w:val="single" w:color="BFBFBF" w:sz="4" w:space="0"/>
              <w:left w:val="nil"/>
              <w:bottom w:val="single" w:color="BFBFBF" w:sz="4" w:space="0"/>
              <w:right w:val="single" w:color="BFBFBF" w:sz="4" w:space="0"/>
            </w:tcBorders>
            <w:shd w:val="clear" w:color="000000" w:fill="333F4F"/>
            <w:vAlign w:val="center"/>
          </w:tcPr>
          <w:p w:rsidR="00C51C72" w:rsidP="00C51C72" w:rsidRDefault="00C51C72" w14:paraId="6D2C2302" w14:textId="77777777">
            <w:pPr>
              <w:bidi w:val="false"/>
              <w:rPr>
                <w:b/>
                <w:color w:val="FFFFFF" w:themeColor="background1"/>
              </w:rPr>
            </w:pPr>
            <w:r w:rsidRPr="00C51C72">
              <w:rPr>
                <w:b/>
                <w:color w:val="FFFFFF" w:themeColor="background1"/>
                <w:lang w:val="Portuguese"/>
              </w:rPr>
              <w:t xml:space="preserve">CAPACIDADE </w:t>
            </w:r>
          </w:p>
          <w:p w:rsidRPr="00C51C72" w:rsidR="00C51C72" w:rsidP="00C51C72" w:rsidRDefault="00C51C72" w14:paraId="5147F266" w14:textId="77777777">
            <w:pPr>
              <w:bidi w:val="false"/>
              <w:rPr>
                <w:b/>
                <w:color w:val="FFFFFF" w:themeColor="background1"/>
              </w:rPr>
            </w:pPr>
            <w:r w:rsidRPr="00C51C72">
              <w:rPr>
                <w:b/>
                <w:color w:val="FFFFFF" w:themeColor="background1"/>
                <w:lang w:val="Portuguese"/>
              </w:rPr>
              <w:t>LIMIAR</w:t>
            </w:r>
          </w:p>
        </w:tc>
        <w:tc>
          <w:tcPr>
            <w:tcW w:w="3689" w:type="dxa"/>
            <w:tcBorders>
              <w:top w:val="single" w:color="BFBFBF" w:sz="4" w:space="0"/>
              <w:left w:val="nil"/>
              <w:bottom w:val="single" w:color="BFBFBF" w:sz="4" w:space="0"/>
              <w:right w:val="single" w:color="BFBFBF" w:sz="4" w:space="0"/>
            </w:tcBorders>
            <w:shd w:val="clear" w:color="000000" w:fill="333F4F"/>
            <w:vAlign w:val="center"/>
          </w:tcPr>
          <w:p w:rsidRPr="00C51C72" w:rsidR="00C51C72" w:rsidP="00C51C72" w:rsidRDefault="00C51C72" w14:paraId="502B0866" w14:textId="77777777">
            <w:pPr>
              <w:bidi w:val="false"/>
              <w:rPr>
                <w:b/>
                <w:color w:val="FFFFFF" w:themeColor="background1"/>
              </w:rPr>
            </w:pPr>
            <w:r w:rsidRPr="00C51C72">
              <w:rPr>
                <w:b/>
                <w:color w:val="FFFFFF" w:themeColor="background1"/>
                <w:lang w:val="Portuguese"/>
              </w:rPr>
              <w:t>PLANO DE RESPOSTA</w:t>
            </w:r>
          </w:p>
        </w:tc>
      </w:tr>
      <w:tr w:rsidRPr="001E6381" w:rsidR="00C51C72" w:rsidTr="00CD4620" w14:paraId="3E465FCE" w14:textId="77777777">
        <w:trPr>
          <w:trHeight w:val="1440"/>
        </w:trPr>
        <w:tc>
          <w:tcPr>
            <w:tcW w:w="3420" w:type="dxa"/>
            <w:tcBorders>
              <w:top w:val="single" w:color="BFBFBF" w:sz="4" w:space="0"/>
              <w:left w:val="single" w:color="BFBFBF" w:sz="4" w:space="0"/>
              <w:bottom w:val="single" w:color="BFBFBF" w:themeColor="background1" w:themeShade="BF" w:sz="18" w:space="0"/>
              <w:right w:val="single" w:color="BFBFBF" w:sz="4" w:space="0"/>
            </w:tcBorders>
            <w:shd w:val="clear" w:color="auto" w:fill="EAEEF3"/>
            <w:hideMark/>
          </w:tcPr>
          <w:p w:rsidRPr="00C51C72" w:rsidR="00C51C72" w:rsidP="00C51C72" w:rsidRDefault="00C51C72" w14:paraId="4F80EC3C" w14:textId="77777777">
            <w:pPr>
              <w:bidi w:val="false"/>
              <w:rPr>
                <w:sz w:val="20"/>
              </w:rPr>
            </w:pPr>
            <w:r w:rsidRPr="00C51C72">
              <w:rPr>
                <w:sz w:val="20"/>
                <w:lang w:val="Portuguese"/>
              </w:rPr>
              <w:t>Armazenamento de e-mail</w:t>
            </w:r>
          </w:p>
        </w:tc>
        <w:tc>
          <w:tcPr>
            <w:tcW w:w="3150" w:type="dxa"/>
            <w:tcBorders>
              <w:top w:val="single" w:color="BFBFBF" w:sz="4" w:space="0"/>
              <w:left w:val="nil"/>
              <w:bottom w:val="single" w:color="BFBFBF" w:themeColor="background1" w:themeShade="BF" w:sz="18" w:space="0"/>
              <w:right w:val="single" w:color="BFBFBF" w:sz="4" w:space="0"/>
            </w:tcBorders>
            <w:shd w:val="clear" w:color="auto" w:fill="EAEEF3"/>
            <w:hideMark/>
          </w:tcPr>
          <w:p w:rsidRPr="00C51C72" w:rsidR="00C51C72" w:rsidP="00C51C72" w:rsidRDefault="00C51C72" w14:paraId="1FF397E9" w14:textId="77777777">
            <w:pPr>
              <w:bidi w:val="false"/>
              <w:rPr>
                <w:sz w:val="20"/>
              </w:rPr>
            </w:pPr>
            <w:r w:rsidRPr="00C51C72">
              <w:rPr>
                <w:sz w:val="20"/>
                <w:lang w:val="Portuguese"/>
              </w:rPr>
              <w:t>&lt; requisitos de capacidade&gt;</w:t>
            </w:r>
          </w:p>
        </w:tc>
        <w:tc>
          <w:tcPr>
            <w:tcW w:w="2160" w:type="dxa"/>
            <w:tcBorders>
              <w:top w:val="single" w:color="BFBFBF" w:sz="4" w:space="0"/>
              <w:left w:val="nil"/>
              <w:bottom w:val="single" w:color="BFBFBF" w:themeColor="background1" w:themeShade="BF" w:sz="18" w:space="0"/>
              <w:right w:val="single" w:color="BFBFBF" w:sz="4" w:space="0"/>
            </w:tcBorders>
            <w:shd w:val="clear" w:color="auto" w:fill="EAEEF3"/>
            <w:hideMark/>
          </w:tcPr>
          <w:p w:rsidRPr="00C51C72" w:rsidR="00C51C72" w:rsidP="00C51C72" w:rsidRDefault="00C51C72" w14:paraId="5F177E83" w14:textId="77777777">
            <w:pPr>
              <w:bidi w:val="false"/>
              <w:rPr>
                <w:sz w:val="20"/>
              </w:rPr>
            </w:pPr>
            <w:r w:rsidRPr="00C51C72">
              <w:rPr>
                <w:sz w:val="20"/>
                <w:lang w:val="Portuguese"/>
              </w:rPr>
              <w:t>&lt; aumento estimado&gt;</w:t>
            </w:r>
          </w:p>
        </w:tc>
        <w:tc>
          <w:tcPr>
            <w:tcW w:w="2160" w:type="dxa"/>
            <w:tcBorders>
              <w:top w:val="single" w:color="BFBFBF" w:sz="4" w:space="0"/>
              <w:left w:val="nil"/>
              <w:bottom w:val="single" w:color="BFBFBF" w:themeColor="background1" w:themeShade="BF" w:sz="18" w:space="0"/>
              <w:right w:val="single" w:color="BFBFBF" w:sz="4" w:space="0"/>
            </w:tcBorders>
            <w:shd w:val="clear" w:color="auto" w:fill="EAEEF3"/>
          </w:tcPr>
          <w:p w:rsidRPr="00C51C72" w:rsidR="00C51C72" w:rsidP="00C51C72" w:rsidRDefault="00C51C72" w14:paraId="235D62A0" w14:textId="77777777">
            <w:pPr>
              <w:bidi w:val="false"/>
              <w:rPr>
                <w:sz w:val="20"/>
              </w:rPr>
            </w:pPr>
            <w:r w:rsidRPr="00C51C72">
              <w:rPr>
                <w:sz w:val="20"/>
                <w:lang w:val="Portuguese"/>
              </w:rPr>
              <w:t>&lt;O que a capacidade requer uma mudança?&gt;</w:t>
            </w:r>
          </w:p>
        </w:tc>
        <w:tc>
          <w:tcPr>
            <w:tcW w:w="3689" w:type="dxa"/>
            <w:tcBorders>
              <w:top w:val="single" w:color="BFBFBF" w:sz="4" w:space="0"/>
              <w:left w:val="nil"/>
              <w:bottom w:val="single" w:color="BFBFBF" w:themeColor="background1" w:themeShade="BF" w:sz="18" w:space="0"/>
              <w:right w:val="single" w:color="BFBFBF" w:sz="4" w:space="0"/>
            </w:tcBorders>
            <w:shd w:val="clear" w:color="auto" w:fill="EAEEF3"/>
          </w:tcPr>
          <w:p w:rsidRPr="00C51C72" w:rsidR="00C51C72" w:rsidP="00C51C72" w:rsidRDefault="00C51C72" w14:paraId="509D5157" w14:textId="77777777">
            <w:pPr>
              <w:bidi w:val="false"/>
              <w:rPr>
                <w:sz w:val="20"/>
              </w:rPr>
            </w:pPr>
            <w:r w:rsidRPr="00C51C72">
              <w:rPr>
                <w:sz w:val="20"/>
                <w:lang w:val="Portuguese"/>
              </w:rPr>
              <w:t>&lt;O que é o plano quando um limite é atingido?&gt;</w:t>
            </w:r>
          </w:p>
        </w:tc>
      </w:tr>
    </w:tbl>
    <w:p w:rsidR="00C51C72" w:rsidP="00197419" w:rsidRDefault="00C51C72" w14:paraId="2CD63C93" w14:textId="77777777"/>
    <w:p w:rsidR="00C51C72" w:rsidP="00197419" w:rsidRDefault="00C51C72" w14:paraId="31DEABF8" w14:textId="77777777"/>
    <w:p w:rsidR="00197419" w:rsidP="00197419" w:rsidRDefault="00C51C72" w14:paraId="46781765" w14:textId="77777777">
      <w:r w:rsidRPr="00C51C72">
        <w:rPr>
          <w:lang w:val="Portuguese"/>
        </w:rPr>
        <w:t>Ao analisar os serviços que a TI fornece para o negócio, avaliar o impacto do tempo de inatividade é essencial. Este gráfico de análise de impacto de negócios pode ser usado para entender completamente a criticidade de cada serviço e por quê.</w:t>
      </w:r>
    </w:p>
    <w:p w:rsidR="00C51C72" w:rsidP="00197419" w:rsidRDefault="00C51C72" w14:paraId="0826506A" w14:textId="77777777"/>
    <w:p w:rsidRPr="00C51C72" w:rsidR="00C51C72" w:rsidP="00197419" w:rsidRDefault="00C51C72" w14:paraId="40E7BA5D" w14:textId="77777777">
      <w:pPr>
        <w:bidi w:val="false"/>
        <w:rPr>
          <w:b/>
          <w:color w:val="595959" w:themeColor="text1" w:themeTint="A6"/>
          <w:sz w:val="28"/>
          <w:szCs w:val="28"/>
        </w:rPr>
      </w:pPr>
      <w:r w:rsidRPr="00C51C72">
        <w:rPr>
          <w:b/>
          <w:color w:val="595959" w:themeColor="text1" w:themeTint="A6"/>
          <w:sz w:val="28"/>
          <w:szCs w:val="28"/>
          <w:lang w:val="Portuguese"/>
        </w:rPr>
        <w:t>ANÁLISE DE IMPACTO EMPRESARIAL</w:t>
      </w:r>
    </w:p>
    <w:p w:rsidRPr="00BF475F" w:rsidR="00C51C72" w:rsidP="00197419" w:rsidRDefault="00C51C72" w14:paraId="14E5630C"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Pr="001E6381" w:rsidR="00C51C72" w:rsidTr="00CD4620" w14:paraId="0B4727DF" w14:textId="77777777">
        <w:trPr>
          <w:trHeight w:val="720"/>
        </w:trPr>
        <w:tc>
          <w:tcPr>
            <w:tcW w:w="3420" w:type="dxa"/>
            <w:tcBorders>
              <w:top w:val="single" w:color="BFBFBF" w:sz="4" w:space="0"/>
              <w:left w:val="single" w:color="BFBFBF" w:sz="4" w:space="0"/>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F156DFE" w14:textId="77777777">
            <w:pPr>
              <w:bidi w:val="false"/>
              <w:rPr>
                <w:b/>
                <w:color w:val="FFFFFF" w:themeColor="background1"/>
              </w:rPr>
            </w:pPr>
            <w:r w:rsidRPr="00C51C72">
              <w:rPr>
                <w:b/>
                <w:color w:val="FFFFFF" w:themeColor="background1"/>
                <w:lang w:val="Portuguese"/>
              </w:rPr>
              <w:t>SERVIÇO</w:t>
            </w:r>
          </w:p>
        </w:tc>
        <w:tc>
          <w:tcPr>
            <w:tcW w:w="1620" w:type="dxa"/>
            <w:tcBorders>
              <w:top w:val="single" w:color="BFBFBF" w:sz="4" w:space="0"/>
              <w:left w:val="nil"/>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42990AD" w14:textId="77777777">
            <w:pPr>
              <w:bidi w:val="false"/>
              <w:rPr>
                <w:b/>
                <w:color w:val="FFFFFF" w:themeColor="background1"/>
              </w:rPr>
            </w:pPr>
            <w:r w:rsidRPr="00C51C72">
              <w:rPr>
                <w:b/>
                <w:color w:val="FFFFFF" w:themeColor="background1"/>
                <w:lang w:val="Portuguese"/>
              </w:rPr>
              <w:t>IMPACTO</w:t>
            </w:r>
          </w:p>
        </w:tc>
        <w:tc>
          <w:tcPr>
            <w:tcW w:w="1530" w:type="dxa"/>
            <w:tcBorders>
              <w:top w:val="single" w:color="BFBFBF" w:sz="4" w:space="0"/>
              <w:left w:val="nil"/>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9A009CD" w14:textId="77777777">
            <w:pPr>
              <w:bidi w:val="false"/>
              <w:rPr>
                <w:b/>
                <w:color w:val="FFFFFF" w:themeColor="background1"/>
              </w:rPr>
            </w:pPr>
            <w:r w:rsidRPr="00C51C72">
              <w:rPr>
                <w:b/>
                <w:color w:val="FFFFFF" w:themeColor="background1"/>
                <w:lang w:val="Portuguese"/>
              </w:rPr>
              <w:t>CUSTO DO IMPACTO</w:t>
            </w:r>
          </w:p>
        </w:tc>
        <w:tc>
          <w:tcPr>
            <w:tcW w:w="8009" w:type="dxa"/>
            <w:tcBorders>
              <w:top w:val="single" w:color="BFBFBF" w:sz="4" w:space="0"/>
              <w:left w:val="nil"/>
              <w:bottom w:val="single" w:color="BFBFBF" w:sz="4" w:space="0"/>
              <w:right w:val="single" w:color="BFBFBF" w:sz="4" w:space="0"/>
            </w:tcBorders>
            <w:shd w:val="clear" w:color="auto" w:fill="404040" w:themeFill="text1" w:themeFillTint="BF"/>
            <w:vAlign w:val="center"/>
          </w:tcPr>
          <w:p w:rsidRPr="00C51C72" w:rsidR="00C51C72" w:rsidP="00C51C72" w:rsidRDefault="00C51C72" w14:paraId="4BA4C5DA" w14:textId="77777777">
            <w:pPr>
              <w:bidi w:val="false"/>
              <w:rPr>
                <w:b/>
                <w:color w:val="FFFFFF" w:themeColor="background1"/>
              </w:rPr>
            </w:pPr>
            <w:r w:rsidRPr="00C51C72">
              <w:rPr>
                <w:b/>
                <w:color w:val="FFFFFF" w:themeColor="background1"/>
                <w:lang w:val="Portuguese"/>
              </w:rPr>
              <w:t>DETALHES</w:t>
            </w:r>
          </w:p>
        </w:tc>
      </w:tr>
      <w:tr w:rsidRPr="001E6381" w:rsidR="00C51C72" w:rsidTr="00CD4620" w14:paraId="148A2B13" w14:textId="77777777">
        <w:trPr>
          <w:trHeight w:val="2403"/>
        </w:trPr>
        <w:tc>
          <w:tcPr>
            <w:tcW w:w="3420" w:type="dxa"/>
            <w:tcBorders>
              <w:top w:val="single" w:color="BFBFBF" w:sz="4" w:space="0"/>
              <w:left w:val="single" w:color="BFBFBF" w:sz="4" w:space="0"/>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43D14A29" w14:textId="77777777">
            <w:r>
              <w:rPr>
                <w:lang w:val="Portuguese"/>
              </w:rPr>
              <w:t>Internet</w:t>
            </w:r>
          </w:p>
        </w:tc>
        <w:tc>
          <w:tcPr>
            <w:tcW w:w="1620"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4F16F0EB" w14:textId="77777777">
            <w:r>
              <w:rPr>
                <w:lang w:val="Portuguese"/>
              </w:rPr>
              <w:t>Crítico</w:t>
            </w:r>
          </w:p>
        </w:tc>
        <w:tc>
          <w:tcPr>
            <w:tcW w:w="1530"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3E254209" w14:textId="77777777">
            <w:r>
              <w:rPr>
                <w:lang w:val="Portuguese"/>
              </w:rPr>
              <w:t>$5.000/hora</w:t>
            </w:r>
          </w:p>
        </w:tc>
        <w:tc>
          <w:tcPr>
            <w:tcW w:w="8009"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tcPr>
          <w:p w:rsidR="00C51C72" w:rsidP="00C51C72" w:rsidRDefault="00C51C72" w14:paraId="366324DE" w14:textId="77777777">
            <w:r>
              <w:rPr>
                <w:lang w:val="Portuguese"/>
              </w:rPr>
              <w:t xml:space="preserve">Toda a organização depende do acesso à internet durante o horário comercial. Sem acesso à internet, os departamentos de vendas, suporte, contabilidade e pesquisa não poderão realizar seus trabalhos, causando uma parada nas atividades de geração de receita. </w:t>
            </w:r>
          </w:p>
        </w:tc>
      </w:tr>
    </w:tbl>
    <w:p w:rsidR="00C51C72" w:rsidP="001D4D30" w:rsidRDefault="00C51C72" w14:paraId="13A323E3" w14:textId="77777777">
      <w:pPr>
        <w:pStyle w:val="Heading1"/>
        <w:bidi w:val="false"/>
        <w:spacing w:line="276" w:lineRule="auto"/>
        <w:sectPr w:rsidR="00C51C72" w:rsidSect="00CD4620">
          <w:footerReference w:type="even" r:id="rId13"/>
          <w:footerReference w:type="default" r:id="rId14"/>
          <w:pgSz w:w="15840" w:h="12240" w:orient="landscape"/>
          <w:pgMar w:top="639" w:right="720" w:bottom="720" w:left="720" w:header="720" w:footer="720" w:gutter="0"/>
          <w:cols w:space="720"/>
          <w:docGrid w:linePitch="360"/>
        </w:sectPr>
      </w:pPr>
    </w:p>
    <w:p w:rsidR="00C51C72" w:rsidP="00C51C72" w:rsidRDefault="00C51C72" w14:paraId="74A486D7" w14:textId="77777777"/>
    <w:p w:rsidRPr="00C51C72" w:rsidR="00C51C72" w:rsidP="00C51C72" w:rsidRDefault="00C51C72" w14:paraId="66D5DBF7" w14:textId="77777777">
      <w:pPr>
        <w:bidi w:val="false"/>
        <w:rPr>
          <w:b/>
          <w:color w:val="595959" w:themeColor="text1" w:themeTint="A6"/>
          <w:sz w:val="28"/>
        </w:rPr>
      </w:pPr>
      <w:r w:rsidRPr="00C51C72">
        <w:rPr>
          <w:b/>
          <w:color w:val="595959" w:themeColor="text1" w:themeTint="A6"/>
          <w:sz w:val="28"/>
          <w:lang w:val="Portuguese"/>
        </w:rPr>
        <w:t>PLANEJAMENTO DE CAPACIDADE</w:t>
      </w:r>
    </w:p>
    <w:p w:rsidRPr="00DB244A" w:rsidR="00C51C72" w:rsidP="00C51C72" w:rsidRDefault="00C51C72" w14:paraId="3564884B"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Pr="001E6381" w:rsidR="00C51C72" w:rsidTr="00C51C72" w14:paraId="2FD9007F" w14:textId="77777777">
        <w:trPr>
          <w:trHeight w:val="720"/>
        </w:trPr>
        <w:tc>
          <w:tcPr>
            <w:tcW w:w="3420" w:type="dxa"/>
            <w:tcBorders>
              <w:top w:val="single" w:color="BFBFBF" w:sz="4" w:space="0"/>
              <w:left w:val="single" w:color="BFBFBF" w:sz="4" w:space="0"/>
              <w:bottom w:val="single" w:color="BFBFBF" w:themeColor="background1" w:themeShade="BF" w:sz="4" w:space="0"/>
              <w:right w:val="single" w:color="BFBFBF" w:sz="4" w:space="0"/>
            </w:tcBorders>
            <w:shd w:val="clear" w:color="000000" w:fill="333F4F"/>
            <w:vAlign w:val="center"/>
            <w:hideMark/>
          </w:tcPr>
          <w:p w:rsidRPr="00C51C72" w:rsidR="00C51C72" w:rsidP="000C08FC" w:rsidRDefault="00C51C72" w14:paraId="6CCD7EDC" w14:textId="77777777">
            <w:pPr>
              <w:bidi w:val="false"/>
              <w:rPr>
                <w:b/>
                <w:color w:val="FFFFFF" w:themeColor="background1"/>
              </w:rPr>
            </w:pPr>
            <w:r w:rsidRPr="00C51C72">
              <w:rPr>
                <w:b/>
                <w:color w:val="FFFFFF" w:themeColor="background1"/>
                <w:lang w:val="Portuguese"/>
              </w:rPr>
              <w:t>SERVIÇO</w:t>
            </w:r>
          </w:p>
        </w:tc>
        <w:tc>
          <w:tcPr>
            <w:tcW w:w="3150" w:type="dxa"/>
            <w:tcBorders>
              <w:top w:val="single" w:color="BFBFBF" w:sz="4" w:space="0"/>
              <w:left w:val="nil"/>
              <w:bottom w:val="single" w:color="BFBFBF" w:themeColor="background1" w:themeShade="BF" w:sz="4" w:space="0"/>
              <w:right w:val="single" w:color="BFBFBF" w:sz="4" w:space="0"/>
            </w:tcBorders>
            <w:shd w:val="clear" w:color="000000" w:fill="333F4F"/>
            <w:vAlign w:val="center"/>
            <w:hideMark/>
          </w:tcPr>
          <w:p w:rsidRPr="00C51C72" w:rsidR="00C51C72" w:rsidP="000C08FC" w:rsidRDefault="00C51C72" w14:paraId="2288A10E" w14:textId="77777777">
            <w:pPr>
              <w:bidi w:val="false"/>
              <w:rPr>
                <w:b/>
                <w:color w:val="FFFFFF" w:themeColor="background1"/>
              </w:rPr>
            </w:pPr>
            <w:r w:rsidRPr="00C51C72">
              <w:rPr>
                <w:b/>
                <w:color w:val="FFFFFF" w:themeColor="background1"/>
                <w:lang w:val="Portuguese"/>
              </w:rPr>
              <w:t>EXIGÊNCIA DE CAPACIDADE</w:t>
            </w:r>
          </w:p>
        </w:tc>
        <w:tc>
          <w:tcPr>
            <w:tcW w:w="2160" w:type="dxa"/>
            <w:tcBorders>
              <w:top w:val="single" w:color="BFBFBF" w:sz="4" w:space="0"/>
              <w:left w:val="nil"/>
              <w:bottom w:val="single" w:color="BFBFBF" w:themeColor="background1" w:themeShade="BF" w:sz="4" w:space="0"/>
              <w:right w:val="single" w:color="BFBFBF" w:sz="4" w:space="0"/>
            </w:tcBorders>
            <w:shd w:val="clear" w:color="000000" w:fill="333F4F"/>
            <w:vAlign w:val="center"/>
            <w:hideMark/>
          </w:tcPr>
          <w:p w:rsidR="00C51C72" w:rsidP="000C08FC" w:rsidRDefault="00C51C72" w14:paraId="6E97558C" w14:textId="77777777">
            <w:pPr>
              <w:bidi w:val="false"/>
              <w:rPr>
                <w:b/>
                <w:color w:val="FFFFFF" w:themeColor="background1"/>
              </w:rPr>
            </w:pPr>
            <w:r w:rsidRPr="00C51C72">
              <w:rPr>
                <w:b/>
                <w:color w:val="FFFFFF" w:themeColor="background1"/>
                <w:lang w:val="Portuguese"/>
              </w:rPr>
              <w:t xml:space="preserve">% aumento </w:t>
            </w:r>
          </w:p>
          <w:p w:rsidRPr="00C51C72" w:rsidR="00C51C72" w:rsidP="000C08FC" w:rsidRDefault="00C51C72" w14:paraId="3EB9D64B" w14:textId="77777777">
            <w:pPr>
              <w:bidi w:val="false"/>
              <w:rPr>
                <w:b/>
                <w:color w:val="FFFFFF" w:themeColor="background1"/>
              </w:rPr>
            </w:pPr>
            <w:r w:rsidRPr="00C51C72">
              <w:rPr>
                <w:b/>
                <w:color w:val="FFFFFF" w:themeColor="background1"/>
                <w:lang w:val="Portuguese"/>
              </w:rPr>
              <w:t>EXIGIDO POR ANO</w:t>
            </w:r>
          </w:p>
        </w:tc>
        <w:tc>
          <w:tcPr>
            <w:tcW w:w="2160" w:type="dxa"/>
            <w:tcBorders>
              <w:top w:val="single" w:color="BFBFBF" w:sz="4" w:space="0"/>
              <w:left w:val="nil"/>
              <w:bottom w:val="single" w:color="BFBFBF" w:themeColor="background1" w:themeShade="BF" w:sz="4" w:space="0"/>
              <w:right w:val="single" w:color="BFBFBF" w:sz="4" w:space="0"/>
            </w:tcBorders>
            <w:shd w:val="clear" w:color="000000" w:fill="333F4F"/>
            <w:vAlign w:val="center"/>
          </w:tcPr>
          <w:p w:rsidR="00C51C72" w:rsidP="000C08FC" w:rsidRDefault="00C51C72" w14:paraId="7A5ECD97" w14:textId="77777777">
            <w:pPr>
              <w:bidi w:val="false"/>
              <w:rPr>
                <w:b/>
                <w:color w:val="FFFFFF" w:themeColor="background1"/>
              </w:rPr>
            </w:pPr>
            <w:r w:rsidRPr="00C51C72">
              <w:rPr>
                <w:b/>
                <w:color w:val="FFFFFF" w:themeColor="background1"/>
                <w:lang w:val="Portuguese"/>
              </w:rPr>
              <w:t xml:space="preserve">CAPACIDADE </w:t>
            </w:r>
          </w:p>
          <w:p w:rsidRPr="00C51C72" w:rsidR="00C51C72" w:rsidP="000C08FC" w:rsidRDefault="00C51C72" w14:paraId="22020B99" w14:textId="77777777">
            <w:pPr>
              <w:bidi w:val="false"/>
              <w:rPr>
                <w:b/>
                <w:color w:val="FFFFFF" w:themeColor="background1"/>
              </w:rPr>
            </w:pPr>
            <w:r w:rsidRPr="00C51C72">
              <w:rPr>
                <w:b/>
                <w:color w:val="FFFFFF" w:themeColor="background1"/>
                <w:lang w:val="Portuguese"/>
              </w:rPr>
              <w:t>LIMIAR</w:t>
            </w:r>
          </w:p>
        </w:tc>
        <w:tc>
          <w:tcPr>
            <w:tcW w:w="3689" w:type="dxa"/>
            <w:tcBorders>
              <w:top w:val="single" w:color="BFBFBF" w:sz="4" w:space="0"/>
              <w:left w:val="nil"/>
              <w:bottom w:val="single" w:color="BFBFBF" w:themeColor="background1" w:themeShade="BF" w:sz="4" w:space="0"/>
              <w:right w:val="single" w:color="BFBFBF" w:sz="4" w:space="0"/>
            </w:tcBorders>
            <w:shd w:val="clear" w:color="000000" w:fill="333F4F"/>
            <w:vAlign w:val="center"/>
          </w:tcPr>
          <w:p w:rsidRPr="00C51C72" w:rsidR="00C51C72" w:rsidP="000C08FC" w:rsidRDefault="00C51C72" w14:paraId="4383BC3B" w14:textId="77777777">
            <w:pPr>
              <w:bidi w:val="false"/>
              <w:rPr>
                <w:b/>
                <w:color w:val="FFFFFF" w:themeColor="background1"/>
              </w:rPr>
            </w:pPr>
            <w:r w:rsidRPr="00C51C72">
              <w:rPr>
                <w:b/>
                <w:color w:val="FFFFFF" w:themeColor="background1"/>
                <w:lang w:val="Portuguese"/>
              </w:rPr>
              <w:t>PLANO DE RESPOSTA</w:t>
            </w:r>
          </w:p>
        </w:tc>
      </w:tr>
      <w:tr w:rsidRPr="001E6381" w:rsidR="00C51C72" w:rsidTr="00C51C72" w14:paraId="1DED54C4"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32F4D28B"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753DE021"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61CC56AF"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77266BC9"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1801F3A9" w14:textId="77777777">
            <w:pPr>
              <w:bidi w:val="false"/>
              <w:rPr>
                <w:sz w:val="20"/>
              </w:rPr>
            </w:pPr>
          </w:p>
        </w:tc>
      </w:tr>
      <w:tr w:rsidRPr="001E6381" w:rsidR="00C51C72" w:rsidTr="00C51C72" w14:paraId="4B94E162"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34D9A9C9"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D5361E8"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22DFCB9D"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7E9300B3"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688EDBD8" w14:textId="77777777">
            <w:pPr>
              <w:bidi w:val="false"/>
              <w:rPr>
                <w:sz w:val="20"/>
              </w:rPr>
            </w:pPr>
          </w:p>
        </w:tc>
      </w:tr>
      <w:tr w:rsidRPr="001E6381" w:rsidR="00C51C72" w:rsidTr="00C51C72" w14:paraId="3F8AF037"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997465E"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B734EDB"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01A4DEB6"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D00939B"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0A2B7096" w14:textId="77777777">
            <w:pPr>
              <w:bidi w:val="false"/>
              <w:rPr>
                <w:sz w:val="20"/>
              </w:rPr>
            </w:pPr>
          </w:p>
        </w:tc>
      </w:tr>
      <w:tr w:rsidRPr="001E6381" w:rsidR="00C51C72" w:rsidTr="00C51C72" w14:paraId="35808F77"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502E3546"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7BEA4EF"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07CA2AE3"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71DBF392"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E1C0F38" w14:textId="77777777">
            <w:pPr>
              <w:bidi w:val="false"/>
              <w:rPr>
                <w:sz w:val="20"/>
              </w:rPr>
            </w:pPr>
          </w:p>
        </w:tc>
      </w:tr>
    </w:tbl>
    <w:p w:rsidR="00C51C72" w:rsidP="00C51C72" w:rsidRDefault="00C51C72" w14:paraId="200CA3F2" w14:textId="77777777"/>
    <w:p w:rsidRPr="00C51C72" w:rsidR="00CD4620" w:rsidP="00CD4620" w:rsidRDefault="00CD4620" w14:paraId="1FFA3AFB" w14:textId="77777777">
      <w:pPr>
        <w:bidi w:val="false"/>
        <w:rPr>
          <w:b/>
          <w:color w:val="595959" w:themeColor="text1" w:themeTint="A6"/>
          <w:sz w:val="28"/>
          <w:szCs w:val="28"/>
        </w:rPr>
      </w:pPr>
      <w:r w:rsidRPr="00C51C72">
        <w:rPr>
          <w:b/>
          <w:color w:val="595959" w:themeColor="text1" w:themeTint="A6"/>
          <w:sz w:val="28"/>
          <w:szCs w:val="28"/>
          <w:lang w:val="Portuguese"/>
        </w:rPr>
        <w:lastRenderedPageBreak/>
        <w:t>ANÁLISE DE IMPACTO EMPRESARIAL</w:t>
      </w:r>
    </w:p>
    <w:p w:rsidRPr="00BF475F" w:rsidR="00CD4620" w:rsidP="00CD4620" w:rsidRDefault="00CD4620" w14:paraId="5DB56E46"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Pr="001E6381" w:rsidR="00CD4620" w:rsidTr="00CD4620" w14:paraId="2084F577" w14:textId="77777777">
        <w:trPr>
          <w:trHeight w:val="720"/>
        </w:trPr>
        <w:tc>
          <w:tcPr>
            <w:tcW w:w="3420" w:type="dxa"/>
            <w:tcBorders>
              <w:top w:val="single" w:color="BFBFBF" w:sz="4" w:space="0"/>
              <w:left w:val="single" w:color="BFBFBF" w:sz="4" w:space="0"/>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14544B06" w14:textId="77777777">
            <w:pPr>
              <w:bidi w:val="false"/>
              <w:rPr>
                <w:b/>
                <w:color w:val="FFFFFF" w:themeColor="background1"/>
              </w:rPr>
            </w:pPr>
            <w:r w:rsidRPr="00C51C72">
              <w:rPr>
                <w:b/>
                <w:color w:val="FFFFFF" w:themeColor="background1"/>
                <w:lang w:val="Portuguese"/>
              </w:rPr>
              <w:t>SERVIÇO</w:t>
            </w:r>
          </w:p>
        </w:tc>
        <w:tc>
          <w:tcPr>
            <w:tcW w:w="1620"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00CEE59F" w14:textId="77777777">
            <w:pPr>
              <w:bidi w:val="false"/>
              <w:rPr>
                <w:b/>
                <w:color w:val="FFFFFF" w:themeColor="background1"/>
              </w:rPr>
            </w:pPr>
            <w:r w:rsidRPr="00C51C72">
              <w:rPr>
                <w:b/>
                <w:color w:val="FFFFFF" w:themeColor="background1"/>
                <w:lang w:val="Portuguese"/>
              </w:rPr>
              <w:t>IMPACTO</w:t>
            </w:r>
          </w:p>
        </w:tc>
        <w:tc>
          <w:tcPr>
            <w:tcW w:w="1530"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1C4BC055" w14:textId="77777777">
            <w:pPr>
              <w:bidi w:val="false"/>
              <w:rPr>
                <w:b/>
                <w:color w:val="FFFFFF" w:themeColor="background1"/>
              </w:rPr>
            </w:pPr>
            <w:r w:rsidRPr="00C51C72">
              <w:rPr>
                <w:b/>
                <w:color w:val="FFFFFF" w:themeColor="background1"/>
                <w:lang w:val="Portuguese"/>
              </w:rPr>
              <w:t>CUSTO DO IMPACTO</w:t>
            </w:r>
          </w:p>
        </w:tc>
        <w:tc>
          <w:tcPr>
            <w:tcW w:w="8009"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tcPr>
          <w:p w:rsidRPr="00C51C72" w:rsidR="00CD4620" w:rsidP="000C08FC" w:rsidRDefault="00CD4620" w14:paraId="211E3FDE" w14:textId="77777777">
            <w:pPr>
              <w:bidi w:val="false"/>
              <w:rPr>
                <w:b/>
                <w:color w:val="FFFFFF" w:themeColor="background1"/>
              </w:rPr>
            </w:pPr>
            <w:r w:rsidRPr="00C51C72">
              <w:rPr>
                <w:b/>
                <w:color w:val="FFFFFF" w:themeColor="background1"/>
                <w:lang w:val="Portuguese"/>
              </w:rPr>
              <w:t>DETALHES</w:t>
            </w:r>
          </w:p>
        </w:tc>
      </w:tr>
      <w:tr w:rsidRPr="001E6381" w:rsidR="00CD4620" w:rsidTr="00CD4620" w14:paraId="01709F2F"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7C98ED7"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7A799D90"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69EA280"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ECCCA10" w14:textId="77777777"/>
        </w:tc>
      </w:tr>
      <w:tr w:rsidRPr="001E6381" w:rsidR="00CD4620" w:rsidTr="00CD4620" w14:paraId="42C0EA0B"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897799B"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46211D9B"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7F7990A2"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75AE8212" w14:textId="77777777"/>
        </w:tc>
      </w:tr>
      <w:tr w:rsidRPr="001E6381" w:rsidR="00CD4620" w:rsidTr="00CD4620" w14:paraId="33C2EB6C"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7DDF8B6C"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03F4AFDD"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5D0B6E0D"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1A89CE7A" w14:textId="77777777"/>
        </w:tc>
      </w:tr>
      <w:tr w:rsidRPr="001E6381" w:rsidR="00CD4620" w:rsidTr="00CD4620" w14:paraId="780F60F0"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7CE648D"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23F458A8"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6FF9D9EE"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F2A6271" w14:textId="77777777"/>
        </w:tc>
      </w:tr>
    </w:tbl>
    <w:p w:rsidRPr="00CD4620" w:rsidR="00CD4620" w:rsidP="00CD4620" w:rsidRDefault="00CD4620" w14:paraId="0106D9DE" w14:textId="77777777">
      <w:pPr>
        <w:bidi w:val="false"/>
        <w:sectPr w:rsidRPr="00CD4620" w:rsidR="00CD4620" w:rsidSect="00C51C72">
          <w:pgSz w:w="15840" w:h="12240" w:orient="landscape"/>
          <w:pgMar w:top="513" w:right="720" w:bottom="720" w:left="720" w:header="720" w:footer="720" w:gutter="0"/>
          <w:cols w:space="720"/>
          <w:docGrid w:linePitch="360"/>
        </w:sectPr>
      </w:pPr>
    </w:p>
    <w:p w:rsidR="003E1C6F" w:rsidP="008E5F44" w:rsidRDefault="003E1C6F" w14:paraId="7EE0C4BB" w14:textId="77777777"/>
    <w:p w:rsidRPr="008E5F44" w:rsidR="00C51C72" w:rsidP="008E5F44" w:rsidRDefault="00C51C72" w14:paraId="0FE824C9" w14:textId="77777777"/>
    <w:p w:rsidRPr="00491059" w:rsidR="00FF51C2" w:rsidP="00D4300C" w:rsidRDefault="00FF51C2" w14:paraId="57D7F2C8"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6BBE8DE5" w14:textId="77777777">
        <w:trPr>
          <w:trHeight w:val="2663"/>
        </w:trPr>
        <w:tc>
          <w:tcPr>
            <w:tcW w:w="10583" w:type="dxa"/>
          </w:tcPr>
          <w:p w:rsidRPr="00CB3106" w:rsidR="00FF51C2" w:rsidP="00CB3106" w:rsidRDefault="00FF51C2" w14:paraId="1289D29A" w14:textId="77777777">
            <w:pPr>
              <w:bidi w:val="false"/>
              <w:jc w:val="center"/>
              <w:rPr>
                <w:b/>
                <w:sz w:val="21"/>
              </w:rPr>
            </w:pPr>
            <w:r w:rsidRPr="00CB3106">
              <w:rPr>
                <w:b/>
                <w:sz w:val="21"/>
                <w:lang w:val="Portuguese"/>
              </w:rPr>
              <w:t>DISCLAIMER</w:t>
            </w:r>
          </w:p>
          <w:p w:rsidRPr="00491059" w:rsidR="00FF51C2" w:rsidP="00D4300C" w:rsidRDefault="00FF51C2" w14:paraId="4C611FA8" w14:textId="77777777"/>
          <w:p w:rsidRPr="00491059" w:rsidR="00FF51C2" w:rsidP="00BA1CA5" w:rsidRDefault="00FF51C2" w14:paraId="45085556" w14:textId="77777777">
            <w:pPr>
              <w:bidi w:val="false"/>
              <w:spacing w:line="276" w:lineRule="auto"/>
              <w:rPr>
                <w:sz w:val="20"/>
              </w:rPr>
            </w:pPr>
            <w:r w:rsidRPr="00CB3106">
              <w:rPr>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91059" w:rsidR="006B5ECE" w:rsidP="00D4300C" w:rsidRDefault="006B5ECE" w14:paraId="0856793D"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3258" w14:textId="77777777" w:rsidR="00222918" w:rsidRDefault="00222918" w:rsidP="00D4300C">
      <w:r>
        <w:separator/>
      </w:r>
    </w:p>
  </w:endnote>
  <w:endnote w:type="continuationSeparator" w:id="0">
    <w:p w14:paraId="70E8432D" w14:textId="77777777" w:rsidR="00222918" w:rsidRDefault="0022291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29364"/>
      <w:docPartObj>
        <w:docPartGallery w:val="Page Numbers (Bottom of Page)"/>
        <w:docPartUnique/>
      </w:docPartObj>
    </w:sdtPr>
    <w:sdtEndPr>
      <w:rPr>
        <w:rStyle w:val="PageNumber"/>
      </w:rPr>
    </w:sdtEndPr>
    <w:sdtContent>
      <w:p w14:paraId="795056D4" w14:textId="77777777"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00CBD"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3B3"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ED12" w14:textId="77777777" w:rsidR="00222918" w:rsidRDefault="00222918" w:rsidP="00D4300C">
      <w:r>
        <w:separator/>
      </w:r>
    </w:p>
  </w:footnote>
  <w:footnote w:type="continuationSeparator" w:id="0">
    <w:p w14:paraId="7F16E973" w14:textId="77777777" w:rsidR="00222918" w:rsidRDefault="00222918"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42"/>
  </w:num>
  <w:num w:numId="13">
    <w:abstractNumId w:val="39"/>
  </w:num>
  <w:num w:numId="14">
    <w:abstractNumId w:val="23"/>
  </w:num>
  <w:num w:numId="15">
    <w:abstractNumId w:val="19"/>
  </w:num>
  <w:num w:numId="16">
    <w:abstractNumId w:val="27"/>
  </w:num>
  <w:num w:numId="17">
    <w:abstractNumId w:val="33"/>
  </w:num>
  <w:num w:numId="18">
    <w:abstractNumId w:val="32"/>
  </w:num>
  <w:num w:numId="19">
    <w:abstractNumId w:val="16"/>
  </w:num>
  <w:num w:numId="20">
    <w:abstractNumId w:val="41"/>
  </w:num>
  <w:num w:numId="21">
    <w:abstractNumId w:val="35"/>
  </w:num>
  <w:num w:numId="22">
    <w:abstractNumId w:val="14"/>
  </w:num>
  <w:num w:numId="23">
    <w:abstractNumId w:val="17"/>
  </w:num>
  <w:num w:numId="24">
    <w:abstractNumId w:val="10"/>
  </w:num>
  <w:num w:numId="25">
    <w:abstractNumId w:val="25"/>
  </w:num>
  <w:num w:numId="26">
    <w:abstractNumId w:val="13"/>
  </w:num>
  <w:num w:numId="27">
    <w:abstractNumId w:val="18"/>
  </w:num>
  <w:num w:numId="28">
    <w:abstractNumId w:val="24"/>
  </w:num>
  <w:num w:numId="29">
    <w:abstractNumId w:val="21"/>
  </w:num>
  <w:num w:numId="30">
    <w:abstractNumId w:val="38"/>
  </w:num>
  <w:num w:numId="31">
    <w:abstractNumId w:val="36"/>
  </w:num>
  <w:num w:numId="32">
    <w:abstractNumId w:val="12"/>
  </w:num>
  <w:num w:numId="33">
    <w:abstractNumId w:val="20"/>
  </w:num>
  <w:num w:numId="34">
    <w:abstractNumId w:val="40"/>
  </w:num>
  <w:num w:numId="35">
    <w:abstractNumId w:val="29"/>
  </w:num>
  <w:num w:numId="36">
    <w:abstractNumId w:val="28"/>
  </w:num>
  <w:num w:numId="37">
    <w:abstractNumId w:val="31"/>
  </w:num>
  <w:num w:numId="38">
    <w:abstractNumId w:val="26"/>
  </w:num>
  <w:num w:numId="39">
    <w:abstractNumId w:val="15"/>
  </w:num>
  <w:num w:numId="40">
    <w:abstractNumId w:val="37"/>
  </w:num>
  <w:num w:numId="41">
    <w:abstractNumId w:val="34"/>
  </w:num>
  <w:num w:numId="42">
    <w:abstractNumId w:val="2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18"/>
    <w:rsid w:val="00010207"/>
    <w:rsid w:val="00016299"/>
    <w:rsid w:val="0002022F"/>
    <w:rsid w:val="00022D59"/>
    <w:rsid w:val="00027FE5"/>
    <w:rsid w:val="00031AF7"/>
    <w:rsid w:val="00056E4C"/>
    <w:rsid w:val="00086C67"/>
    <w:rsid w:val="000A2DB1"/>
    <w:rsid w:val="000B3AA5"/>
    <w:rsid w:val="000D4E76"/>
    <w:rsid w:val="000D56D4"/>
    <w:rsid w:val="000D5F7F"/>
    <w:rsid w:val="000E139B"/>
    <w:rsid w:val="000E7AF5"/>
    <w:rsid w:val="000F57DF"/>
    <w:rsid w:val="000F6F8D"/>
    <w:rsid w:val="00111C4F"/>
    <w:rsid w:val="00116A39"/>
    <w:rsid w:val="00121D51"/>
    <w:rsid w:val="001314A7"/>
    <w:rsid w:val="001434BB"/>
    <w:rsid w:val="001472A1"/>
    <w:rsid w:val="00147F93"/>
    <w:rsid w:val="00184FCB"/>
    <w:rsid w:val="001962A6"/>
    <w:rsid w:val="00197419"/>
    <w:rsid w:val="001B6E94"/>
    <w:rsid w:val="001C28B8"/>
    <w:rsid w:val="001C5E1F"/>
    <w:rsid w:val="001C7751"/>
    <w:rsid w:val="001D1964"/>
    <w:rsid w:val="001D4840"/>
    <w:rsid w:val="001D4D30"/>
    <w:rsid w:val="001E6381"/>
    <w:rsid w:val="001E7E8C"/>
    <w:rsid w:val="00222918"/>
    <w:rsid w:val="00247CBE"/>
    <w:rsid w:val="002507EE"/>
    <w:rsid w:val="0025708E"/>
    <w:rsid w:val="00271938"/>
    <w:rsid w:val="00293D9D"/>
    <w:rsid w:val="002A45FC"/>
    <w:rsid w:val="002B5D26"/>
    <w:rsid w:val="002C3614"/>
    <w:rsid w:val="002D38C6"/>
    <w:rsid w:val="002E4407"/>
    <w:rsid w:val="002F2C0D"/>
    <w:rsid w:val="002F39CD"/>
    <w:rsid w:val="00303C60"/>
    <w:rsid w:val="0036274A"/>
    <w:rsid w:val="0036595F"/>
    <w:rsid w:val="003715EE"/>
    <w:rsid w:val="003719B8"/>
    <w:rsid w:val="003745D0"/>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82909"/>
    <w:rsid w:val="00491059"/>
    <w:rsid w:val="00492BF1"/>
    <w:rsid w:val="00493BCE"/>
    <w:rsid w:val="004952F9"/>
    <w:rsid w:val="004B24D5"/>
    <w:rsid w:val="004B4C32"/>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73074"/>
    <w:rsid w:val="00680632"/>
    <w:rsid w:val="006B0EBC"/>
    <w:rsid w:val="006B5ECE"/>
    <w:rsid w:val="006B6267"/>
    <w:rsid w:val="006C1052"/>
    <w:rsid w:val="006C66DE"/>
    <w:rsid w:val="006D36F2"/>
    <w:rsid w:val="006D37D8"/>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95E6E"/>
    <w:rsid w:val="00896E33"/>
    <w:rsid w:val="008A299C"/>
    <w:rsid w:val="008C027C"/>
    <w:rsid w:val="008C59BA"/>
    <w:rsid w:val="008D5BD1"/>
    <w:rsid w:val="008E525C"/>
    <w:rsid w:val="008E5F44"/>
    <w:rsid w:val="008F0F82"/>
    <w:rsid w:val="00913151"/>
    <w:rsid w:val="009152A8"/>
    <w:rsid w:val="009212F2"/>
    <w:rsid w:val="0093157F"/>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459D3"/>
    <w:rsid w:val="00A6738D"/>
    <w:rsid w:val="00A82277"/>
    <w:rsid w:val="00A8452F"/>
    <w:rsid w:val="00A95536"/>
    <w:rsid w:val="00AB025C"/>
    <w:rsid w:val="00AB1F2A"/>
    <w:rsid w:val="00AB46E7"/>
    <w:rsid w:val="00AD5BA1"/>
    <w:rsid w:val="00AE12CE"/>
    <w:rsid w:val="00AE1A89"/>
    <w:rsid w:val="00AF788F"/>
    <w:rsid w:val="00B0472F"/>
    <w:rsid w:val="00B260D2"/>
    <w:rsid w:val="00B307B3"/>
    <w:rsid w:val="00B8500C"/>
    <w:rsid w:val="00BA1CA5"/>
    <w:rsid w:val="00BA7390"/>
    <w:rsid w:val="00BC02D5"/>
    <w:rsid w:val="00BC38F6"/>
    <w:rsid w:val="00BC59B5"/>
    <w:rsid w:val="00BC7F9D"/>
    <w:rsid w:val="00BD5EF9"/>
    <w:rsid w:val="00BF475F"/>
    <w:rsid w:val="00C12C0B"/>
    <w:rsid w:val="00C26615"/>
    <w:rsid w:val="00C316A2"/>
    <w:rsid w:val="00C51C72"/>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B244A"/>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51467"/>
    <w:rsid w:val="00F61C92"/>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0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15&amp;utm_language=PT&amp;utm_source=integrated+content&amp;utm_campaign=/capacity-planning-templates&amp;utm_medium=ic+itil+capacity+planning+57415+word+pt&amp;lpa=ic+itil+capacity+planning+57415+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F404FAD-587F-BE42-A2DF-0B6DD67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IC-ITIL-Capacity-Planning-Template_WORD.dotx</Template>
  <TotalTime>0</TotalTime>
  <Pages>4</Pages>
  <Words>271</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2019-05-09T20:47:00Z</cp:lastPrinted>
  <dcterms:created xsi:type="dcterms:W3CDTF">2021-08-16T18:26:00Z</dcterms:created>
  <dcterms:modified xsi:type="dcterms:W3CDTF">2021-08-16T18:26:00Z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