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A5" w:rsidP="00257416" w:rsidRDefault="00257416" w14:paraId="1B9677C6" w14:textId="77777777">
      <w:pPr>
        <w:bidi w:val="false"/>
        <w:ind w:left="-72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000000" w:themeColor="text1"/>
          <w:sz w:val="44"/>
          <w:szCs w:val="44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 wp14:editId="295100CB" wp14:anchorId="4FF94821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2531110" cy="351155"/>
            <wp:effectExtent l="0" t="0" r="2540" b="0"/>
            <wp:wrapTight wrapText="bothSides">
              <wp:wrapPolygon edited="0">
                <wp:start x="0" y="0"/>
                <wp:lineTo x="0" y="19920"/>
                <wp:lineTo x="21459" y="19920"/>
                <wp:lineTo x="21459" y="0"/>
                <wp:lineTo x="0" y="0"/>
              </wp:wrapPolygon>
            </wp:wrapTight>
            <wp:docPr id="1" name="Picture 1" descr="テキストを含む図&#10;&#10;自動的に生成された説明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eastAsia="Japanese"/>
          <w:eastAsianLayout/>
        </w:rPr>
        <w:t xml:space="preserve">新製品発売 </w:t>
      </w:r>
      <w:r>
        <w:rPr>
          <w:rFonts w:ascii="Century Gothic" w:hAnsi="Century Gothic"/>
          <w:b/>
          <w:color w:val="595959" w:themeColor="text1" w:themeTint="A6"/>
          <w:sz w:val="44"/>
          <w:szCs w:val="44"/>
          <w:lang w:eastAsia="Japanese"/>
          <w:eastAsianLayout/>
        </w:rPr>
        <w:br/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eastAsia="Japanese"/>
          <w:eastAsianLayout/>
        </w:rPr>
        <w:t>チェックリストテンプレート</w:t>
      </w:r>
    </w:p>
    <w:tbl>
      <w:tblPr>
        <w:tblW w:w="10530" w:type="dxa"/>
        <w:tblInd w:w="-725" w:type="dxa"/>
        <w:tblLook w:val="04A0" w:firstRow="1" w:lastRow="0" w:firstColumn="1" w:lastColumn="0" w:noHBand="0" w:noVBand="1"/>
      </w:tblPr>
      <w:tblGrid>
        <w:gridCol w:w="1788"/>
        <w:gridCol w:w="12"/>
        <w:gridCol w:w="3777"/>
        <w:gridCol w:w="1979"/>
        <w:gridCol w:w="1080"/>
        <w:gridCol w:w="1894"/>
      </w:tblGrid>
      <w:tr w:rsidRPr="00257416" w:rsidR="00257416" w:rsidTr="00A3575C" w14:paraId="5E9A2BC6" w14:textId="77777777">
        <w:trPr>
          <w:trHeight w:val="702"/>
        </w:trPr>
        <w:tc>
          <w:tcPr>
            <w:tcW w:w="1788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67D9C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タスクのタイトル</w:t>
            </w:r>
          </w:p>
        </w:tc>
        <w:tc>
          <w:tcPr>
            <w:tcW w:w="3789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4BECB5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 xml:space="preserve">タスク </w:t>
            </w:r>
            <w:r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br/>
            </w: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の説明</w:t>
            </w:r>
          </w:p>
        </w:tc>
        <w:tc>
          <w:tcPr>
            <w:tcW w:w="197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53038F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割り当てられた所有者</w:t>
            </w:r>
          </w:p>
        </w:tc>
        <w:tc>
          <w:tcPr>
            <w:tcW w:w="108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4AA2756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期日</w:t>
            </w:r>
          </w:p>
        </w:tc>
        <w:tc>
          <w:tcPr>
            <w:tcW w:w="189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A3575C" w:rsidRDefault="00257416" w14:paraId="557E053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タスクのステータス</w:t>
            </w:r>
          </w:p>
        </w:tc>
      </w:tr>
      <w:tr w:rsidRPr="00257416" w:rsidR="00257416" w:rsidTr="00A3575C" w14:paraId="7BFFE8D1" w14:textId="77777777">
        <w:trPr>
          <w:trHeight w:val="447"/>
        </w:trPr>
        <w:tc>
          <w:tcPr>
            <w:tcW w:w="1788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57416" w:rsidR="00257416" w:rsidP="00257416" w:rsidRDefault="00257416" w14:paraId="5B8E38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市場分析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A10C9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市場の可能性と価値を評価する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113681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08E503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257416" w:rsidR="00257416" w:rsidP="00257416" w:rsidRDefault="00257416" w14:paraId="3EA9326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未開始</w:t>
            </w:r>
          </w:p>
        </w:tc>
      </w:tr>
      <w:tr w:rsidRPr="00257416" w:rsidR="00257416" w:rsidTr="00A3575C" w14:paraId="0C1047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39391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F4AC43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競合他社の分析を実施する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25679E7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A8F59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257416" w:rsidR="00257416" w:rsidP="00257416" w:rsidRDefault="00257416" w14:paraId="186C41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進行中で</w:t>
            </w:r>
          </w:p>
        </w:tc>
      </w:tr>
      <w:tr w:rsidRPr="00257416" w:rsidR="00257416" w:rsidTr="00A3575C" w14:paraId="668E0E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787B7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C96C8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ターゲットオーディエンスの定義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F9B348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03C1FA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50"/>
            <w:vAlign w:val="center"/>
            <w:hideMark/>
          </w:tcPr>
          <w:p w:rsidRPr="00257416" w:rsidR="00257416" w:rsidP="00257416" w:rsidRDefault="00257416" w14:paraId="3D970B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完成</w:t>
            </w:r>
          </w:p>
        </w:tc>
      </w:tr>
      <w:tr w:rsidRPr="00257416" w:rsidR="00257416" w:rsidTr="00A3575C" w14:paraId="4091A36B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72C325B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38A0AD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1CE803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A1AB5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3DBE175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保留中</w:t>
            </w:r>
          </w:p>
        </w:tc>
      </w:tr>
      <w:tr w:rsidRPr="00257416" w:rsidR="00257416" w:rsidTr="00A3575C" w14:paraId="575CD8CF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E3718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2B9EE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03504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42C895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257416" w:rsidR="00257416" w:rsidP="00257416" w:rsidRDefault="00257416" w14:paraId="4B9CBF1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遅れた</w:t>
            </w:r>
          </w:p>
        </w:tc>
      </w:tr>
      <w:tr w:rsidRPr="00257416" w:rsidR="00257416" w:rsidTr="00A3575C" w14:paraId="3D0F29A2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257416" w:rsidR="00257416" w:rsidP="00257416" w:rsidRDefault="00257416" w14:paraId="1FF6612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オーディエンスペルソナ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9F9FAD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顧客調査の作成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6191CF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C790A2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EFFB"/>
            <w:vAlign w:val="center"/>
            <w:hideMark/>
          </w:tcPr>
          <w:p w:rsidRPr="00257416" w:rsidR="00257416" w:rsidP="00257416" w:rsidRDefault="00257416" w14:paraId="2A87F6A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レビューが必要</w:t>
            </w:r>
          </w:p>
        </w:tc>
      </w:tr>
      <w:tr w:rsidRPr="00257416" w:rsidR="00257416" w:rsidTr="00A3575C" w14:paraId="7AE627A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9BCFD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24597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電話面談や対面面談の実施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2DF206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34EB98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4D4F6BC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4C360AF8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A8B14C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4A895E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ウェブおよびソーシャル分析からデータを収集する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8C35B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7F62D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A3707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612BAE66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04FA9D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B330C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07DCAD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4DB7BD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329AF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049198B1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3CE74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25CAB0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819753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3B2CB1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D26623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209AC23C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257416" w:rsidR="00257416" w:rsidP="00257416" w:rsidRDefault="00257416" w14:paraId="609B7C3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製品価格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7F83EF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ビジネス目標の概要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9954BE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F8E78A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67B8337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1E3FD16B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C1A2A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2CFD0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競合他社の価格を分析する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96D008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5BAF0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FB4983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1B512F3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151B72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6EB753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コストの決定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1FC54A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847B7A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25D2B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6A66CA9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48BFE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9A9D2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62FF8832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018D49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53A134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A3575C" w14:paraId="6373C8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476F9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33BF97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EDD994E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64F07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0E81B8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019868BE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D15A2" w:rsidR="00AD15A2" w:rsidP="00AD15A2" w:rsidRDefault="00AD15A2" w14:paraId="6BDCF00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市場ポジショニング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5F0966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独自の価値提案を定義する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9C6DC3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6CFBDC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5448B1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08318E1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EF6F8C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3B27C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位置決めステートメントの作成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216AA49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339A9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639886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06656FA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024B93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BE2109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メッセージングフレームワークのファイナライズ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AA2CE0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2C6378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94D529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018770CF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C7A02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6FABEF7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20EF2C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0283FB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C5EF27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71A0E394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3FF6F9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967FA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5068F1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7AD0D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4F90E2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63281804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D15A2" w:rsidR="00AD15A2" w:rsidP="00AD15A2" w:rsidRDefault="00AD15A2" w14:paraId="444796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市場開拓戦略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97148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販売戦略の定義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59F1BDF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2A12D1E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F0B64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7806FC3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42E4D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F50139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マーケティング計画の作成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E0C767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F28F78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71AC3F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5A2D128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3F07B8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263663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完全な GTM テンプレート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0FA0672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7A2F4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19632F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7C43EC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0E2DA4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810B2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38AFA6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5B53A4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4898F1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A3575C" w14:paraId="3F5FE7F9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4D207D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883687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44C9C1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A0DE56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2270E6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AD15A2" w:rsidP="00257416" w:rsidRDefault="00AD15A2" w14:paraId="5D530689" w14:textId="77777777">
      <w:pPr>
        <w:bidi w:val="false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00"/>
        <w:gridCol w:w="3780"/>
        <w:gridCol w:w="2070"/>
        <w:gridCol w:w="990"/>
        <w:gridCol w:w="1890"/>
      </w:tblGrid>
      <w:tr w:rsidRPr="00A3575C" w:rsidR="00A3575C" w:rsidTr="00A3575C" w14:paraId="22086822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552E8FC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セールス・イネーブルメント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4DE51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トレーニングコンテンツの開発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55A4E2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4748A2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5E3DF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2F74715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78F9EF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D34A6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トレーニングセッションの実施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DAC40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A9F6CF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123A4C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0454414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12C8E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5755F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メールテンプレートを作成する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2D75CA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B0966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29BF6B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57983BD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F589A6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52947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BB4552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03345F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A108A5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772E0062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3C9A3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DF44A0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FC7DA0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10464A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09675B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415D1C8A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AD19DD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社内コミュニケーション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A062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通信計画の作成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1F445B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323D3D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0831F8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53B07A7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C1CB13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C6D96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共有ストレージの場所を作成する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E8E2EA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F9FF93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7293A5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108EB24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45622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777A14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フィードバックの収集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42EB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B31D6B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207CEA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332CA28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D5A4C0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C2444A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66B4BE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4CD44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79B54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233F53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263522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752B45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DCA30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D680DD5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E74B4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670A022D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3575C" w:rsidR="00A3575C" w:rsidP="00A3575C" w:rsidRDefault="00A3575C" w14:paraId="4F84B9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外部起動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728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打ち上げ前に危機計画を完成させる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06BA34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C63D6D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D3721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2C65081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025F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40ED6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マーケティング計画に従う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46E7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3292A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D3DF17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783FD71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AF380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AA7692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問題について利害関係者に知らせる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B07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1E1EB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16AE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6881FD0A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42B4F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C9C23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D0B7B5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C8759C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F8CD2D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48296E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D54E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B32B8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3E8AB4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FFF809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F5B4E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67DB8E1F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7892AEE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メトリック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E4DB8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マーケティングチャネルのパフォーマンスを監視する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BD30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2E91A2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39DCD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2D5355C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CE81D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FBA89E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チャネルごとの取得単価の決定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248D04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E6A6B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A7898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6B263F6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10EC8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393C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ウェブサイトと顧客分析を評価する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2B7B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60DAE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5E8B2F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3F28E82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55B9A4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3973E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51F1E0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5D0FC7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D7150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06D1A5A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F5E205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90B88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70B61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105909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D89496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7843D8D8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3CC91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発売後のフィードバック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0007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発売後の顧客調査の配信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E3E04F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52469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6AB8E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7816F44E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E2C4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94F5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完全な勝敗インタビュー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0A608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9FC56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863CF5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7B1819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3A746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3B1C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発売後のレビューを開催する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DC9441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D45F54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FDEA2C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0FDF5D7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6A8F8D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B6011E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F9C6A3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EA2C38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533D0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A3575C" w14:paraId="76E26BB4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71148C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D224DD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101BF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0EF40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1B3B98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B627B" w:rsidP="00A3575C" w:rsidRDefault="005B627B" w14:paraId="674AC08A" w14:textId="77777777">
      <w:pPr>
        <w:bidi w:val="false"/>
        <w:ind w:left="-63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:rsidR="005B627B" w:rsidP="005B627B" w:rsidRDefault="005B627B" w14:paraId="39C95A8E" w14:textId="77777777">
      <w:pPr>
        <w:bidi w:val="false"/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86"/>
        <w:tblW w:w="996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5B627B" w:rsidTr="005B627B" w14:paraId="6323AD36" w14:textId="77777777">
        <w:trPr>
          <w:trHeight w:val="3132"/>
        </w:trPr>
        <w:tc>
          <w:tcPr>
            <w:tcW w:w="9967" w:type="dxa"/>
          </w:tcPr>
          <w:p w:rsidR="005B627B" w:rsidP="005B627B" w:rsidRDefault="005B627B" w14:paraId="7CA3CD0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5B627B" w:rsidR="005B627B" w:rsidP="005B627B" w:rsidRDefault="005B627B" w14:paraId="32FE794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5B627B" w:rsidR="005B627B" w:rsidP="005B627B" w:rsidRDefault="005B627B" w14:paraId="677EDDD3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D706E" w:rsidR="005B627B" w:rsidP="005B627B" w:rsidRDefault="005B627B" w14:paraId="0910C35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5B627B" w:rsidP="005B627B" w:rsidRDefault="005B627B" w14:paraId="6AB8D611" w14:textId="77777777">
      <w:pPr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5B627B" w:rsidSect="00A3575C">
      <w:pgSz w:w="12240" w:h="15840"/>
      <w:pgMar w:top="5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59"/>
    <w:rsid w:val="000B4DA5"/>
    <w:rsid w:val="00257416"/>
    <w:rsid w:val="005B627B"/>
    <w:rsid w:val="00A3575C"/>
    <w:rsid w:val="00AD15A2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D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513&amp;utm_language=JA&amp;utm_source=integrated+content&amp;utm_campaign=/product-launch-checklists&amp;utm_medium=ic+new+product+launch+checklist+77513+word+jp&amp;lpa=ic+new+product+launch+checklist+77513+word+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IC-New-Product-Launch-Checklist-Template_WORD.dotx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2021-10-28T19:14:00Z</dcterms:created>
  <dcterms:modified xsi:type="dcterms:W3CDTF">2021-10-28T19:14:00Z</dcterms:modified>
</cp:coreProperties>
</file>