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DA5" w:rsidP="00257416" w:rsidRDefault="003F4518" w14:paraId="419FD54B" w14:textId="77777777">
      <w:pPr>
        <w:bidi w:val="false"/>
        <w:ind w:left="-720"/>
        <w:rPr>
          <w:rFonts w:ascii="Century Gothic" w:hAnsi="Century Gothic"/>
          <w:b/>
          <w:bCs/>
          <w:color w:val="595959" w:themeColor="text1" w:themeTint="A6"/>
          <w:sz w:val="44"/>
          <w:szCs w:val="44"/>
        </w:rPr>
      </w:pPr>
      <w:r>
        <w:rPr>
          <w:rFonts w:ascii="Century Gothic" w:hAnsi="Century Gothic"/>
          <w:b/>
          <w:noProof/>
          <w:color w:val="595959" w:themeColor="text1" w:themeTint="A6"/>
          <w:sz w:val="44"/>
          <w:szCs w:val="44"/>
          <w:lang w:val="German"/>
        </w:rPr>
        <w:drawing>
          <wp:anchor distT="0" distB="0" distL="114300" distR="114300" simplePos="0" relativeHeight="251658240" behindDoc="1" locked="0" layoutInCell="1" allowOverlap="1" wp14:editId="2C619170" wp14:anchorId="415D16B3">
            <wp:simplePos x="0" y="0"/>
            <wp:positionH relativeFrom="column">
              <wp:posOffset>3247390</wp:posOffset>
            </wp:positionH>
            <wp:positionV relativeFrom="paragraph">
              <wp:posOffset>0</wp:posOffset>
            </wp:positionV>
            <wp:extent cx="3128010" cy="434340"/>
            <wp:effectExtent l="0" t="0" r="0" b="0"/>
            <wp:wrapTight wrapText="bothSides">
              <wp:wrapPolygon edited="0">
                <wp:start x="0" y="0"/>
                <wp:lineTo x="0" y="20842"/>
                <wp:lineTo x="21486" y="20842"/>
                <wp:lineTo x="21486" y="0"/>
                <wp:lineTo x="0" y="0"/>
              </wp:wrapPolygon>
            </wp:wrapTight>
            <wp:docPr id="2" name="Picture 2" descr="Ein Bild, das Text enthält&#10;&#10;Beschreibung automatisch generie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28010" cy="434340"/>
                    </a:xfrm>
                    <a:prstGeom prst="rect">
                      <a:avLst/>
                    </a:prstGeom>
                  </pic:spPr>
                </pic:pic>
              </a:graphicData>
            </a:graphic>
            <wp14:sizeRelH relativeFrom="margin">
              <wp14:pctWidth>0</wp14:pctWidth>
            </wp14:sizeRelH>
            <wp14:sizeRelV relativeFrom="margin">
              <wp14:pctHeight>0</wp14:pctHeight>
            </wp14:sizeRelV>
          </wp:anchor>
        </w:drawing>
      </w:r>
      <w:r w:rsidRPr="00257416" w:rsidR="00257416">
        <w:rPr>
          <w:rFonts w:ascii="Century Gothic" w:hAnsi="Century Gothic"/>
          <w:b/>
          <w:color w:val="595959" w:themeColor="text1" w:themeTint="A6"/>
          <w:sz w:val="44"/>
          <w:szCs w:val="44"/>
          <w:lang w:val="German"/>
        </w:rPr>
        <w:t xml:space="preserve">VORLAGE FÜR EINEN NEUEN PRODUKTEINFÜHRUNGSPLAN </w:t>
      </w:r>
      <w:r w:rsidR="00257416">
        <w:rPr>
          <w:rFonts w:ascii="Century Gothic" w:hAnsi="Century Gothic"/>
          <w:b/>
          <w:color w:val="595959" w:themeColor="text1" w:themeTint="A6"/>
          <w:sz w:val="44"/>
          <w:szCs w:val="44"/>
          <w:lang w:val="German"/>
        </w:rPr>
        <w:br/>
      </w:r>
      <w:r>
        <w:rPr>
          <w:rFonts w:ascii="Century Gothic" w:hAnsi="Century Gothic"/>
          <w:b/>
          <w:color w:val="595959" w:themeColor="text1" w:themeTint="A6"/>
          <w:sz w:val="44"/>
          <w:szCs w:val="44"/>
          <w:lang w:val="German"/>
        </w:rPr>
        <w:t/>
      </w:r>
    </w:p>
    <w:tbl>
      <w:tblPr>
        <w:tblW w:w="10717" w:type="dxa"/>
        <w:tblInd w:w="-725" w:type="dxa"/>
        <w:tblLook w:val="04A0" w:firstRow="1" w:lastRow="0" w:firstColumn="1" w:lastColumn="0" w:noHBand="0" w:noVBand="1"/>
      </w:tblPr>
      <w:tblGrid>
        <w:gridCol w:w="2520"/>
        <w:gridCol w:w="3870"/>
        <w:gridCol w:w="1341"/>
        <w:gridCol w:w="12"/>
        <w:gridCol w:w="1068"/>
        <w:gridCol w:w="12"/>
        <w:gridCol w:w="1882"/>
        <w:gridCol w:w="12"/>
      </w:tblGrid>
      <w:tr w:rsidRPr="00257416" w:rsidR="00257416" w:rsidTr="003F4518" w14:paraId="17C11A13" w14:textId="77777777">
        <w:trPr>
          <w:gridAfter w:val="1"/>
          <w:wAfter w:w="12" w:type="dxa"/>
          <w:trHeight w:val="702"/>
        </w:trPr>
        <w:tc>
          <w:tcPr>
            <w:tcW w:w="252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2BC67CF5"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AUFGABENTITEL</w:t>
            </w:r>
          </w:p>
        </w:tc>
        <w:tc>
          <w:tcPr>
            <w:tcW w:w="3870" w:type="dxa"/>
            <w:tcBorders>
              <w:top w:val="single" w:color="BFBFBF" w:sz="12" w:space="0"/>
              <w:left w:val="nil"/>
              <w:bottom w:val="single" w:color="BFBFBF" w:sz="4" w:space="0"/>
              <w:right w:val="single" w:color="BFBFBF" w:sz="4" w:space="0"/>
            </w:tcBorders>
            <w:shd w:val="clear" w:color="000000" w:fill="D9D9D9"/>
            <w:vAlign w:val="center"/>
            <w:hideMark/>
          </w:tcPr>
          <w:p w:rsidRPr="00257416" w:rsidR="00257416" w:rsidP="00257416" w:rsidRDefault="00257416" w14:paraId="78B48D41"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 xml:space="preserve">AUFGABENBESCHREIBUNG </w:t>
            </w:r>
            <w:r>
              <w:rPr>
                <w:rFonts w:ascii="Century Gothic" w:hAnsi="Century Gothic" w:eastAsia="Times New Roman" w:cs="Calibri"/>
                <w:b/>
                <w:sz w:val="20"/>
                <w:szCs w:val="20"/>
                <w:lang w:val="German"/>
              </w:rPr>
              <w:br/>
            </w:r>
            <w:r w:rsidRPr="00257416">
              <w:rPr>
                <w:rFonts w:ascii="Century Gothic" w:hAnsi="Century Gothic" w:eastAsia="Times New Roman" w:cs="Calibri"/>
                <w:b/>
                <w:sz w:val="20"/>
                <w:szCs w:val="20"/>
                <w:lang w:val="German"/>
              </w:rPr>
            </w:r>
          </w:p>
        </w:tc>
        <w:tc>
          <w:tcPr>
            <w:tcW w:w="1341" w:type="dxa"/>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257416" w:rsidRDefault="00257416" w14:paraId="419BF70A" w14:textId="77777777">
            <w:pPr>
              <w:bidi w:val="false"/>
              <w:spacing w:after="0" w:line="240" w:lineRule="auto"/>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ZUGEWIESENER EIGENTÜMER</w:t>
            </w:r>
          </w:p>
        </w:tc>
        <w:tc>
          <w:tcPr>
            <w:tcW w:w="1080" w:type="dxa"/>
            <w:gridSpan w:val="2"/>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3F4518" w:rsidRDefault="00257416" w14:paraId="1761215D" w14:textId="77777777">
            <w:pPr>
              <w:bidi w:val="false"/>
              <w:spacing w:after="0" w:line="240" w:lineRule="auto"/>
              <w:ind w:left="-24"/>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DUEDATE</w:t>
            </w:r>
          </w:p>
        </w:tc>
        <w:tc>
          <w:tcPr>
            <w:tcW w:w="1894" w:type="dxa"/>
            <w:gridSpan w:val="2"/>
            <w:tcBorders>
              <w:top w:val="single" w:color="BFBFBF" w:sz="12" w:space="0"/>
              <w:left w:val="nil"/>
              <w:bottom w:val="single" w:color="BFBFBF" w:sz="4" w:space="0"/>
              <w:right w:val="single" w:color="BFBFBF" w:sz="4" w:space="0"/>
            </w:tcBorders>
            <w:shd w:val="clear" w:color="000000" w:fill="D6DCE4"/>
            <w:vAlign w:val="center"/>
            <w:hideMark/>
          </w:tcPr>
          <w:p w:rsidRPr="00257416" w:rsidR="00257416" w:rsidP="00A3575C" w:rsidRDefault="00257416" w14:paraId="0449A164" w14:textId="77777777">
            <w:pPr>
              <w:bidi w:val="false"/>
              <w:spacing w:after="0" w:line="240" w:lineRule="auto"/>
              <w:jc w:val="center"/>
              <w:rPr>
                <w:rFonts w:ascii="Century Gothic" w:hAnsi="Century Gothic" w:eastAsia="Times New Roman" w:cs="Calibri"/>
                <w:b/>
                <w:bCs/>
                <w:sz w:val="20"/>
                <w:szCs w:val="20"/>
              </w:rPr>
            </w:pPr>
            <w:r w:rsidRPr="00257416">
              <w:rPr>
                <w:rFonts w:ascii="Century Gothic" w:hAnsi="Century Gothic" w:eastAsia="Times New Roman" w:cs="Calibri"/>
                <w:b/>
                <w:sz w:val="20"/>
                <w:szCs w:val="20"/>
                <w:lang w:val="German"/>
              </w:rPr>
              <w:t>AUFGABENSTATUS</w:t>
            </w:r>
          </w:p>
        </w:tc>
      </w:tr>
      <w:tr w:rsidRPr="00257416" w:rsidR="00257416" w:rsidTr="003F4518" w14:paraId="2EDA21C0" w14:textId="77777777">
        <w:trPr>
          <w:gridAfter w:val="1"/>
          <w:wAfter w:w="12" w:type="dxa"/>
          <w:trHeight w:val="447"/>
        </w:trPr>
        <w:tc>
          <w:tcPr>
            <w:tcW w:w="2520" w:type="dxa"/>
            <w:vMerge w:val="restart"/>
            <w:tcBorders>
              <w:top w:val="nil"/>
              <w:left w:val="single" w:color="BFBFBF" w:sz="4" w:space="0"/>
              <w:bottom w:val="single" w:color="BFBFBF" w:sz="8" w:space="0"/>
              <w:right w:val="single" w:color="BFBFBF" w:sz="4" w:space="0"/>
            </w:tcBorders>
            <w:shd w:val="clear" w:color="000000" w:fill="F2F2F2"/>
            <w:vAlign w:val="center"/>
            <w:hideMark/>
          </w:tcPr>
          <w:p w:rsidRPr="00257416" w:rsidR="00257416" w:rsidP="00257416" w:rsidRDefault="00257416" w14:paraId="66120CD6"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MARKTANALYSE</w:t>
            </w: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5D8367F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Marktpotenzial und -wert bewerten</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537B8E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5BE72A2"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257416" w:rsidR="00257416" w:rsidP="00257416" w:rsidRDefault="00257416" w14:paraId="4640611B"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Nicht gestartet</w:t>
            </w:r>
          </w:p>
        </w:tc>
      </w:tr>
      <w:tr w:rsidRPr="00257416" w:rsidR="00257416" w:rsidTr="003F4518" w14:paraId="1DC636C2"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014D8D88"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173B588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Durchführung einer Konkurrenzanalyse</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5ABFD66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C91554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257416" w:rsidR="00257416" w:rsidP="00257416" w:rsidRDefault="00257416" w14:paraId="3E8209F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Im Gange</w:t>
            </w:r>
          </w:p>
        </w:tc>
      </w:tr>
      <w:tr w:rsidRPr="00257416" w:rsidR="00257416" w:rsidTr="003F4518" w14:paraId="3ACAC1D5"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582F7004"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2EE9247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Zielgruppe definieren</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4129C3D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7A4B4002"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00B050"/>
            <w:vAlign w:val="center"/>
            <w:hideMark/>
          </w:tcPr>
          <w:p w:rsidRPr="00257416" w:rsidR="00257416" w:rsidP="00257416" w:rsidRDefault="00257416" w14:paraId="33E3874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Vollständig</w:t>
            </w:r>
          </w:p>
        </w:tc>
      </w:tr>
      <w:tr w:rsidRPr="00257416" w:rsidR="00257416" w:rsidTr="003F4518" w14:paraId="6B836591"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0F7AE3F2"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8876D0A"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341" w:type="dxa"/>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E6F065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4529B5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257416" w:rsidR="00257416" w:rsidP="00257416" w:rsidRDefault="00257416" w14:paraId="701EDFFA"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In der Warteschleife</w:t>
            </w:r>
          </w:p>
        </w:tc>
      </w:tr>
      <w:tr w:rsidRPr="00257416" w:rsidR="00257416" w:rsidTr="003F4518" w14:paraId="023945DA" w14:textId="77777777">
        <w:trPr>
          <w:gridAfter w:val="1"/>
          <w:wAfter w:w="12" w:type="dxa"/>
          <w:trHeight w:val="447"/>
        </w:trPr>
        <w:tc>
          <w:tcPr>
            <w:tcW w:w="2520" w:type="dxa"/>
            <w:vMerge/>
            <w:tcBorders>
              <w:top w:val="nil"/>
              <w:left w:val="single" w:color="BFBFBF" w:sz="4" w:space="0"/>
              <w:bottom w:val="single" w:color="BFBFBF" w:sz="8" w:space="0"/>
              <w:right w:val="single" w:color="BFBFBF" w:sz="4" w:space="0"/>
            </w:tcBorders>
            <w:vAlign w:val="center"/>
            <w:hideMark/>
          </w:tcPr>
          <w:p w:rsidRPr="00257416" w:rsidR="00257416" w:rsidP="00257416" w:rsidRDefault="00257416" w14:paraId="2ADC4D4F"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608E9D40"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341" w:type="dxa"/>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5A337A0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03DCB62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8" w:space="0"/>
              <w:right w:val="single" w:color="BFBFBF" w:sz="4" w:space="0"/>
            </w:tcBorders>
            <w:shd w:val="clear" w:color="000000" w:fill="FFD966"/>
            <w:vAlign w:val="center"/>
            <w:hideMark/>
          </w:tcPr>
          <w:p w:rsidRPr="00257416" w:rsidR="00257416" w:rsidP="00257416" w:rsidRDefault="00257416" w14:paraId="4544FA0B"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Überfällig</w:t>
            </w:r>
          </w:p>
        </w:tc>
      </w:tr>
      <w:tr w:rsidRPr="00257416" w:rsidR="00257416" w:rsidTr="003F4518" w14:paraId="09A3FBAF"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257416" w:rsidR="00257416" w:rsidP="00257416" w:rsidRDefault="00257416" w14:paraId="6A39651B"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PUBLIKUMS-PERSONAS</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36E89D6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Kundenbefragungen erstellen</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4EAFB5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15B915A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single" w:color="BFBFBF" w:sz="4" w:space="0"/>
              <w:bottom w:val="single" w:color="BFBFBF" w:sz="4" w:space="0"/>
              <w:right w:val="single" w:color="BFBFBF" w:sz="4" w:space="0"/>
            </w:tcBorders>
            <w:shd w:val="clear" w:color="000000" w:fill="94EFFB"/>
            <w:vAlign w:val="center"/>
            <w:hideMark/>
          </w:tcPr>
          <w:p w:rsidRPr="00257416" w:rsidR="00257416" w:rsidP="00257416" w:rsidRDefault="00257416" w14:paraId="78810B86"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Überprüfung der Bedürfnisse</w:t>
            </w:r>
          </w:p>
        </w:tc>
      </w:tr>
      <w:tr w:rsidRPr="00257416" w:rsidR="00257416" w:rsidTr="003F4518" w14:paraId="14D4C7D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72FB208B"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271C68A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Durchführung von Telefon- und persönlichen Interviews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7E6FDA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39E7BC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1FEBE3C"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49C9B037"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2030D8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0A2A8AAD"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Sammeln Sie Daten aus Web- und Social Analytics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1D16BCC8"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C55056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4BCCB22"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1AE4640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597A1827"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BFD78C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60EE6E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04BDBEE9"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E519595"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0CE729DF"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6DE0D6D"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4FB5E0D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F808F6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20AF5DB"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0986A150"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551FD327"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257416" w:rsidR="00257416" w:rsidP="00257416" w:rsidRDefault="00257416" w14:paraId="1B3DFF25" w14:textId="77777777">
            <w:pPr>
              <w:bidi w:val="false"/>
              <w:spacing w:after="0" w:line="240" w:lineRule="auto"/>
              <w:rPr>
                <w:rFonts w:ascii="Century Gothic" w:hAnsi="Century Gothic" w:eastAsia="Times New Roman" w:cs="Calibri"/>
                <w:color w:val="000000"/>
                <w:sz w:val="24"/>
                <w:szCs w:val="24"/>
              </w:rPr>
            </w:pPr>
            <w:r w:rsidRPr="00257416">
              <w:rPr>
                <w:rFonts w:ascii="Century Gothic" w:hAnsi="Century Gothic" w:eastAsia="Times New Roman" w:cs="Calibri"/>
                <w:color w:val="000000"/>
                <w:sz w:val="24"/>
                <w:szCs w:val="24"/>
                <w:lang w:val="German"/>
              </w:rPr>
              <w:t>PRODUKTPREISE</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257416" w:rsidRDefault="00257416" w14:paraId="3471EB9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Skizzieren von Geschäftszielen</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257416" w:rsidR="00257416" w:rsidP="00A3575C" w:rsidRDefault="00257416" w14:paraId="1167955D"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DD9C94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257416" w:rsidR="00257416" w:rsidP="00257416" w:rsidRDefault="00257416" w14:paraId="370BA759"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487948E8"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0F4667F"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B0CDC1E"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Analysieren Sie die Preise von Mitbewerbern</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37655DC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46CAED3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1FB159E"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22666C9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6FEEC58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361C65F8"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Kosten ermitteln</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7A80AF3C"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35CF905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76E09FFC"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0ADB2ACC"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4E6112B5"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257416" w:rsidR="00257416" w:rsidP="00257416" w:rsidRDefault="00257416" w14:paraId="7D177D85"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257416" w:rsidR="00257416" w:rsidP="00A3575C" w:rsidRDefault="00257416" w14:paraId="09375A5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257416" w:rsidR="00257416" w:rsidP="00A3575C" w:rsidRDefault="00257416" w14:paraId="2B929626"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257416" w:rsidR="00257416" w:rsidP="00257416" w:rsidRDefault="00257416" w14:paraId="31970D04"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257416" w:rsidR="00257416" w:rsidTr="003F4518" w14:paraId="788F487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257416" w:rsidR="00257416" w:rsidP="00257416" w:rsidRDefault="00257416" w14:paraId="15058D82"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257416" w:rsidR="00257416" w:rsidP="00257416" w:rsidRDefault="00257416" w14:paraId="11126CF3"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Aufgabe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257416" w:rsidR="00257416" w:rsidP="00A3575C" w:rsidRDefault="00257416" w14:paraId="0AEA6D0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257416" w:rsidR="00257416" w:rsidP="00A3575C" w:rsidRDefault="00257416" w14:paraId="5E64D18C" w14:textId="77777777">
            <w:pPr>
              <w:bidi w:val="false"/>
              <w:spacing w:after="0" w:line="240" w:lineRule="auto"/>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257416" w:rsidR="00257416" w:rsidP="00257416" w:rsidRDefault="00257416" w14:paraId="5CC7D04F" w14:textId="77777777">
            <w:pPr>
              <w:bidi w:val="false"/>
              <w:spacing w:after="0" w:line="240" w:lineRule="auto"/>
              <w:ind w:firstLine="200" w:firstLineChars="100"/>
              <w:rPr>
                <w:rFonts w:ascii="Century Gothic" w:hAnsi="Century Gothic" w:eastAsia="Times New Roman" w:cs="Calibri"/>
                <w:color w:val="000000"/>
                <w:sz w:val="20"/>
                <w:szCs w:val="20"/>
              </w:rPr>
            </w:pPr>
            <w:r w:rsidRPr="00257416">
              <w:rPr>
                <w:rFonts w:ascii="Century Gothic" w:hAnsi="Century Gothic" w:eastAsia="Times New Roman" w:cs="Calibri"/>
                <w:color w:val="000000"/>
                <w:sz w:val="20"/>
                <w:szCs w:val="20"/>
                <w:lang w:val="German"/>
              </w:rPr>
              <w:t xml:space="preserve"> </w:t>
            </w:r>
          </w:p>
        </w:tc>
      </w:tr>
      <w:tr w:rsidRPr="00AD15A2" w:rsidR="00AD15A2" w:rsidTr="003F4518" w14:paraId="4C8A0618"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D15A2" w:rsidR="00AD15A2" w:rsidP="00AD15A2" w:rsidRDefault="00AD15A2" w14:paraId="2BDC7219"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German"/>
              </w:rPr>
              <w:t>MARKTPOSITIONIERUNG</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4311F3A3"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Definieren Sie Ihr einzigartiges Wertversprechen</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22BC83CA"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3518B27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0F83C0D9"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2B019488"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6618A893"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B07F1C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Positionierungsanweisung erstellen</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5AD37273"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7CDA9C16"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9A2F0ED"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726B427A"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76ABF67A"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3E1B94B1"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Abschließen des Messaging-Frameworks</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43241335"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5A01A7F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0C9605DA"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775BAE2D"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7E22AB3"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A8CC98D"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661D0CB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037E01A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141150F6"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0B1AD8D6"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335F920"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18A2EF0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AD15A2" w:rsidR="00AD15A2" w:rsidP="00A3575C" w:rsidRDefault="00AD15A2" w14:paraId="3DB7E3E9"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AD15A2" w:rsidR="00AD15A2" w:rsidP="00A3575C" w:rsidRDefault="00AD15A2" w14:paraId="52AF46B9"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29390252"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40FD5307" w14:textId="77777777">
        <w:trPr>
          <w:trHeight w:val="447"/>
        </w:trPr>
        <w:tc>
          <w:tcPr>
            <w:tcW w:w="252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D15A2" w:rsidR="00AD15A2" w:rsidP="00AD15A2" w:rsidRDefault="00AD15A2" w14:paraId="1FFD4370" w14:textId="77777777">
            <w:pPr>
              <w:bidi w:val="false"/>
              <w:spacing w:after="0" w:line="240" w:lineRule="auto"/>
              <w:rPr>
                <w:rFonts w:ascii="Century Gothic" w:hAnsi="Century Gothic" w:eastAsia="Times New Roman" w:cs="Calibri"/>
                <w:color w:val="000000"/>
                <w:sz w:val="24"/>
                <w:szCs w:val="24"/>
              </w:rPr>
            </w:pPr>
            <w:r w:rsidRPr="00AD15A2">
              <w:rPr>
                <w:rFonts w:ascii="Century Gothic" w:hAnsi="Century Gothic" w:eastAsia="Times New Roman" w:cs="Calibri"/>
                <w:color w:val="000000"/>
                <w:sz w:val="24"/>
                <w:szCs w:val="24"/>
                <w:lang w:val="German"/>
              </w:rPr>
              <w:t>GO-TO-MARKET-STRATEGIE</w:t>
            </w:r>
          </w:p>
        </w:tc>
        <w:tc>
          <w:tcPr>
            <w:tcW w:w="3870" w:type="dxa"/>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D15A2" w:rsidRDefault="00AD15A2" w14:paraId="5210F44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Vertriebsstrategie definieren</w:t>
            </w:r>
          </w:p>
        </w:tc>
        <w:tc>
          <w:tcPr>
            <w:tcW w:w="1353" w:type="dxa"/>
            <w:gridSpan w:val="2"/>
            <w:tcBorders>
              <w:top w:val="single" w:color="BFBFBF" w:sz="4" w:space="0"/>
              <w:left w:val="nil"/>
              <w:bottom w:val="single" w:color="BFBFBF" w:sz="4" w:space="0"/>
              <w:right w:val="single" w:color="BFBFBF" w:sz="4" w:space="0"/>
            </w:tcBorders>
            <w:shd w:val="clear" w:color="auto" w:fill="auto"/>
            <w:vAlign w:val="center"/>
            <w:hideMark/>
          </w:tcPr>
          <w:p w:rsidRPr="00AD15A2" w:rsidR="00AD15A2" w:rsidP="00A3575C" w:rsidRDefault="00AD15A2" w14:paraId="6F784AC4"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single" w:color="BFBFBF" w:sz="4" w:space="0"/>
              <w:left w:val="nil"/>
              <w:bottom w:val="single" w:color="BFBFBF" w:sz="4" w:space="0"/>
              <w:right w:val="single" w:color="BFBFBF" w:sz="4" w:space="0"/>
            </w:tcBorders>
            <w:shd w:val="clear" w:color="000000" w:fill="F7F9FB"/>
            <w:noWrap/>
            <w:vAlign w:val="center"/>
            <w:hideMark/>
          </w:tcPr>
          <w:p w:rsidRPr="00AD15A2" w:rsidR="00AD15A2" w:rsidP="00A3575C" w:rsidRDefault="00AD15A2" w14:paraId="74D92E85"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AD15A2" w:rsidR="00AD15A2" w:rsidP="00AD15A2" w:rsidRDefault="00AD15A2" w14:paraId="4ADAA51E"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59B6DEDB"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167194B"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7B4245B5"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Marketingplan erstellen</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8792D6F"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1BD0DEC2"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36FE6D60"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004929F7"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57904F60"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641EB38"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Vollständige GTM-Vorlage</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3575C" w:rsidRDefault="00AD15A2" w14:paraId="39E998EA" w14:textId="77777777">
            <w:pPr>
              <w:bidi w:val="false"/>
              <w:spacing w:after="0" w:line="240" w:lineRule="auto"/>
              <w:ind w:firstLine="200" w:firstLineChars="100"/>
              <w:jc w:val="both"/>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3575C" w:rsidRDefault="00AD15A2" w14:paraId="519C0D1E"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6AB01602"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3DD322E1"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11DB970A"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303E17DA"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4</w:t>
            </w:r>
          </w:p>
        </w:tc>
        <w:tc>
          <w:tcPr>
            <w:tcW w:w="1353" w:type="dxa"/>
            <w:gridSpan w:val="2"/>
            <w:tcBorders>
              <w:top w:val="nil"/>
              <w:left w:val="nil"/>
              <w:bottom w:val="single" w:color="BFBFBF" w:sz="4" w:space="0"/>
              <w:right w:val="single" w:color="BFBFBF" w:sz="4" w:space="0"/>
            </w:tcBorders>
            <w:shd w:val="clear" w:color="auto" w:fill="auto"/>
            <w:vAlign w:val="center"/>
            <w:hideMark/>
          </w:tcPr>
          <w:p w:rsidRPr="00AD15A2" w:rsidR="00AD15A2" w:rsidP="00AD15A2" w:rsidRDefault="00AD15A2" w14:paraId="5925D766"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4" w:space="0"/>
              <w:right w:val="single" w:color="BFBFBF" w:sz="4" w:space="0"/>
            </w:tcBorders>
            <w:shd w:val="clear" w:color="000000" w:fill="F7F9FB"/>
            <w:noWrap/>
            <w:vAlign w:val="center"/>
            <w:hideMark/>
          </w:tcPr>
          <w:p w:rsidRPr="00AD15A2" w:rsidR="00AD15A2" w:rsidP="00AD15A2" w:rsidRDefault="00AD15A2" w14:paraId="1BC541DE"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4" w:space="0"/>
              <w:right w:val="single" w:color="BFBFBF" w:sz="4" w:space="0"/>
            </w:tcBorders>
            <w:shd w:val="clear" w:color="000000" w:fill="EAEEF3"/>
            <w:vAlign w:val="center"/>
            <w:hideMark/>
          </w:tcPr>
          <w:p w:rsidRPr="00AD15A2" w:rsidR="00AD15A2" w:rsidP="00AD15A2" w:rsidRDefault="00AD15A2" w14:paraId="797CA501"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r w:rsidRPr="00AD15A2" w:rsidR="00AD15A2" w:rsidTr="003F4518" w14:paraId="2CF5028B" w14:textId="77777777">
        <w:trPr>
          <w:trHeight w:val="447"/>
        </w:trPr>
        <w:tc>
          <w:tcPr>
            <w:tcW w:w="2520" w:type="dxa"/>
            <w:vMerge/>
            <w:tcBorders>
              <w:top w:val="single" w:color="BFBFBF" w:sz="4" w:space="0"/>
              <w:left w:val="single" w:color="BFBFBF" w:sz="4" w:space="0"/>
              <w:bottom w:val="single" w:color="BFBFBF" w:sz="8" w:space="0"/>
              <w:right w:val="single" w:color="BFBFBF" w:sz="4" w:space="0"/>
            </w:tcBorders>
            <w:vAlign w:val="center"/>
            <w:hideMark/>
          </w:tcPr>
          <w:p w:rsidRPr="00AD15A2" w:rsidR="00AD15A2" w:rsidP="00AD15A2" w:rsidRDefault="00AD15A2" w14:paraId="67EDF3F8" w14:textId="77777777">
            <w:pPr>
              <w:bidi w:val="false"/>
              <w:spacing w:after="0" w:line="240" w:lineRule="auto"/>
              <w:rPr>
                <w:rFonts w:ascii="Century Gothic" w:hAnsi="Century Gothic" w:eastAsia="Times New Roman" w:cs="Calibri"/>
                <w:color w:val="000000"/>
                <w:sz w:val="24"/>
                <w:szCs w:val="24"/>
              </w:rPr>
            </w:pPr>
          </w:p>
        </w:tc>
        <w:tc>
          <w:tcPr>
            <w:tcW w:w="3870" w:type="dxa"/>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2EB54FF4" w14:textId="77777777">
            <w:pPr>
              <w:bidi w:val="false"/>
              <w:spacing w:after="0" w:line="240" w:lineRule="auto"/>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Aufgabe 5</w:t>
            </w:r>
          </w:p>
        </w:tc>
        <w:tc>
          <w:tcPr>
            <w:tcW w:w="1353" w:type="dxa"/>
            <w:gridSpan w:val="2"/>
            <w:tcBorders>
              <w:top w:val="nil"/>
              <w:left w:val="nil"/>
              <w:bottom w:val="single" w:color="BFBFBF" w:sz="8" w:space="0"/>
              <w:right w:val="single" w:color="BFBFBF" w:sz="4" w:space="0"/>
            </w:tcBorders>
            <w:shd w:val="clear" w:color="auto" w:fill="auto"/>
            <w:vAlign w:val="center"/>
            <w:hideMark/>
          </w:tcPr>
          <w:p w:rsidRPr="00AD15A2" w:rsidR="00AD15A2" w:rsidP="00AD15A2" w:rsidRDefault="00AD15A2" w14:paraId="7CC91BD4"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080" w:type="dxa"/>
            <w:gridSpan w:val="2"/>
            <w:tcBorders>
              <w:top w:val="nil"/>
              <w:left w:val="nil"/>
              <w:bottom w:val="single" w:color="BFBFBF" w:sz="8" w:space="0"/>
              <w:right w:val="single" w:color="BFBFBF" w:sz="4" w:space="0"/>
            </w:tcBorders>
            <w:shd w:val="clear" w:color="000000" w:fill="F7F9FB"/>
            <w:noWrap/>
            <w:vAlign w:val="center"/>
            <w:hideMark/>
          </w:tcPr>
          <w:p w:rsidRPr="00AD15A2" w:rsidR="00AD15A2" w:rsidP="00AD15A2" w:rsidRDefault="00AD15A2" w14:paraId="4A3D8C33" w14:textId="77777777">
            <w:pPr>
              <w:bidi w:val="false"/>
              <w:spacing w:after="0" w:line="240" w:lineRule="auto"/>
              <w:jc w:val="center"/>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c>
          <w:tcPr>
            <w:tcW w:w="1894" w:type="dxa"/>
            <w:gridSpan w:val="2"/>
            <w:tcBorders>
              <w:top w:val="nil"/>
              <w:left w:val="nil"/>
              <w:bottom w:val="single" w:color="BFBFBF" w:sz="8" w:space="0"/>
              <w:right w:val="single" w:color="BFBFBF" w:sz="4" w:space="0"/>
            </w:tcBorders>
            <w:shd w:val="clear" w:color="000000" w:fill="EAEEF3"/>
            <w:vAlign w:val="center"/>
            <w:hideMark/>
          </w:tcPr>
          <w:p w:rsidRPr="00AD15A2" w:rsidR="00AD15A2" w:rsidP="00AD15A2" w:rsidRDefault="00AD15A2" w14:paraId="363867DB" w14:textId="77777777">
            <w:pPr>
              <w:bidi w:val="false"/>
              <w:spacing w:after="0" w:line="240" w:lineRule="auto"/>
              <w:ind w:firstLine="200" w:firstLineChars="100"/>
              <w:rPr>
                <w:rFonts w:ascii="Century Gothic" w:hAnsi="Century Gothic" w:eastAsia="Times New Roman" w:cs="Calibri"/>
                <w:color w:val="000000"/>
                <w:sz w:val="20"/>
                <w:szCs w:val="20"/>
              </w:rPr>
            </w:pPr>
            <w:r w:rsidRPr="00AD15A2">
              <w:rPr>
                <w:rFonts w:ascii="Century Gothic" w:hAnsi="Century Gothic" w:eastAsia="Times New Roman" w:cs="Calibri"/>
                <w:color w:val="000000"/>
                <w:sz w:val="20"/>
                <w:szCs w:val="20"/>
                <w:lang w:val="German"/>
              </w:rPr>
              <w:t xml:space="preserve"> </w:t>
            </w:r>
          </w:p>
        </w:tc>
      </w:tr>
    </w:tbl>
    <w:p w:rsidR="00AD15A2" w:rsidP="00257416" w:rsidRDefault="00AD15A2" w14:paraId="4E6F5AFF" w14:textId="77777777">
      <w:pPr>
        <w:bidi w:val="false"/>
        <w:rPr>
          <w:rFonts w:ascii="Century Gothic" w:hAnsi="Century Gothic"/>
          <w:b/>
          <w:bCs/>
          <w:color w:val="595959" w:themeColor="text1" w:themeTint="A6"/>
          <w:sz w:val="44"/>
          <w:szCs w:val="44"/>
        </w:rPr>
      </w:pPr>
    </w:p>
    <w:tbl>
      <w:tblPr>
        <w:tblW w:w="10620" w:type="dxa"/>
        <w:tblInd w:w="-725" w:type="dxa"/>
        <w:tblLayout w:type="fixed"/>
        <w:tblLook w:val="04A0" w:firstRow="1" w:lastRow="0" w:firstColumn="1" w:lastColumn="0" w:noHBand="0" w:noVBand="1"/>
      </w:tblPr>
      <w:tblGrid>
        <w:gridCol w:w="1980"/>
        <w:gridCol w:w="3780"/>
        <w:gridCol w:w="1980"/>
        <w:gridCol w:w="990"/>
        <w:gridCol w:w="1890"/>
      </w:tblGrid>
      <w:tr w:rsidRPr="00A3575C" w:rsidR="00A3575C" w:rsidTr="003F4518" w14:paraId="01BA7D28"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2102D3F0"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SALES ENABLEMENT</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048955DD"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Entwicklung von Schulungsinhalten</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3AFB13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62D573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34782F4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DE30A6B"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A600A2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1722A8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Durchführung von Schulungen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3D5410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72D4D5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1FFBE73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6F756E14"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A137CFF"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8AEF91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E-Mail-Vorlagen erstellen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B97830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E8ABE4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2BB23A5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0266190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70CD7E0"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2C2615A"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61D7D4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45C06D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97FAEE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534FAB9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1DC03F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09087A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3AFE9C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5EA768C7"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576B881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2FE0DFBE"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3277DC7D"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 xml:space="preserve">INTERNE </w:t>
            </w:r>
            <w:r w:rsidRPr="003F4518">
              <w:rPr>
                <w:rFonts w:ascii="Century Gothic" w:hAnsi="Century Gothic" w:eastAsia="Times New Roman" w:cs="Calibri"/>
                <w:color w:val="000000"/>
                <w:sz w:val="18"/>
                <w:szCs w:val="18"/>
                <w:lang w:val="German"/>
              </w:rPr>
              <w:t>KOMMUNIKATION</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3B52663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Kommunikationsplan erstellen</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6327949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07CF599"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54E6A8A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7DDF878D"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60F44F7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79A7B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Freigegebenen Speicherort erstellen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C91F7B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26D7EFA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4512D0C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4BE59353"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3602DB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C6011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Feedback sammeln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623EF9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BAB952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086BBF7"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7DD12DB6"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151B184"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613FC80"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7CABBC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7919B54"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800B29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0BC4F75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CD3A8E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3F03CDF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1002002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7CBEC0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252B5E1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6DEED1D1"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E1E1E1"/>
            <w:vAlign w:val="center"/>
            <w:hideMark/>
          </w:tcPr>
          <w:p w:rsidRPr="00A3575C" w:rsidR="00A3575C" w:rsidP="00A3575C" w:rsidRDefault="00A3575C" w14:paraId="1E508DEF"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EXTERNER START</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1361C372"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Vervollständigen Sie einen Krisenplan vor dem Start</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2893BA0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654F25D"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43E2C6BB"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8E0D92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DF42F9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D3A16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Befolgen Sie den Marketingplan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20E4DB7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06C5452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8FA642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673EBAF"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4F679D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EADF9EF"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Informieren Sie die Stakeholder über alle Probleme</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735A402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685D166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6304FD8"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2E609424"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82566B9"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DE2B25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CE11D4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32E27C8"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CB8F37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47A2A621"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4A1FEB3D"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45906BE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088A0E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2492E21E"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31F964F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E105FCD"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CCCCCC"/>
            <w:vAlign w:val="center"/>
            <w:hideMark/>
          </w:tcPr>
          <w:p w:rsidRPr="00A3575C" w:rsidR="00A3575C" w:rsidP="00A3575C" w:rsidRDefault="00A3575C" w14:paraId="45CC1063"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METRIK</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09D7BFC"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Überwachen der Leistung von Marketingkanälen</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4AA3A1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183E33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7BAFB06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63997D60"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5380E6A"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28DFBA3"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Ermitteln der Kosten pro Akquisition nach Kanal</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BFB4AE6"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2751341"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07069D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36599738"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26BBA0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9CC2C1B"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Website- und Kundenanalysen auswerten</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38C4DCE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735C571F"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8873719"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53F220F5"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260B10B8"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118D205D"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E1F482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411F0A9B"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5EE6B67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2A574BF5"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AE74647"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657FBB27"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703BAB32"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3C2389D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3A6AB2BA"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295870C" w14:textId="77777777">
        <w:trPr>
          <w:trHeight w:val="447"/>
        </w:trPr>
        <w:tc>
          <w:tcPr>
            <w:tcW w:w="1980" w:type="dxa"/>
            <w:vMerge w:val="restart"/>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A3575C" w:rsidR="00A3575C" w:rsidP="00A3575C" w:rsidRDefault="00A3575C" w14:paraId="7209CD4B" w14:textId="77777777">
            <w:pPr>
              <w:bidi w:val="false"/>
              <w:spacing w:after="0" w:line="240" w:lineRule="auto"/>
              <w:rPr>
                <w:rFonts w:ascii="Century Gothic" w:hAnsi="Century Gothic" w:eastAsia="Times New Roman" w:cs="Calibri"/>
                <w:color w:val="000000"/>
                <w:sz w:val="24"/>
                <w:szCs w:val="24"/>
              </w:rPr>
            </w:pPr>
            <w:r w:rsidRPr="00A3575C">
              <w:rPr>
                <w:rFonts w:ascii="Century Gothic" w:hAnsi="Century Gothic" w:eastAsia="Times New Roman" w:cs="Calibri"/>
                <w:color w:val="000000"/>
                <w:sz w:val="24"/>
                <w:szCs w:val="24"/>
                <w:lang w:val="German"/>
              </w:rPr>
              <w:t>FEEDBACK NACH DER VERÖFFENTLICHUNG</w:t>
            </w:r>
          </w:p>
        </w:tc>
        <w:tc>
          <w:tcPr>
            <w:tcW w:w="37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7D15A789"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Kundenbefragung nach der Markteinführung verteilen</w:t>
            </w:r>
          </w:p>
        </w:tc>
        <w:tc>
          <w:tcPr>
            <w:tcW w:w="1980" w:type="dxa"/>
            <w:tcBorders>
              <w:top w:val="single" w:color="BFBFBF" w:sz="4" w:space="0"/>
              <w:left w:val="nil"/>
              <w:bottom w:val="single" w:color="BFBFBF" w:sz="4" w:space="0"/>
              <w:right w:val="single" w:color="BFBFBF" w:sz="4" w:space="0"/>
            </w:tcBorders>
            <w:shd w:val="clear" w:color="auto" w:fill="auto"/>
            <w:vAlign w:val="center"/>
            <w:hideMark/>
          </w:tcPr>
          <w:p w:rsidRPr="00A3575C" w:rsidR="00A3575C" w:rsidP="00A3575C" w:rsidRDefault="00A3575C" w14:paraId="42C9252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single" w:color="BFBFBF" w:sz="4" w:space="0"/>
              <w:left w:val="nil"/>
              <w:bottom w:val="single" w:color="BFBFBF" w:sz="4" w:space="0"/>
              <w:right w:val="single" w:color="BFBFBF" w:sz="4" w:space="0"/>
            </w:tcBorders>
            <w:shd w:val="clear" w:color="000000" w:fill="F7F9FB"/>
            <w:noWrap/>
            <w:vAlign w:val="center"/>
            <w:hideMark/>
          </w:tcPr>
          <w:p w:rsidRPr="00A3575C" w:rsidR="00A3575C" w:rsidP="00A3575C" w:rsidRDefault="00A3575C" w14:paraId="39A46400"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single" w:color="BFBFBF" w:sz="4" w:space="0"/>
              <w:left w:val="nil"/>
              <w:bottom w:val="single" w:color="BFBFBF" w:sz="4" w:space="0"/>
              <w:right w:val="single" w:color="BFBFBF" w:sz="4" w:space="0"/>
            </w:tcBorders>
            <w:shd w:val="clear" w:color="000000" w:fill="EAEEF3"/>
            <w:vAlign w:val="center"/>
            <w:hideMark/>
          </w:tcPr>
          <w:p w:rsidRPr="00A3575C" w:rsidR="00A3575C" w:rsidP="00A3575C" w:rsidRDefault="00A3575C" w14:paraId="729D2B5D"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37DB417D"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0D6A9F5E"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E70A1FA"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Vollständige Gewinn-/Verlustinterviews</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202E2F0"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53C8F956"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6012448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680B8F9E"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716C2176"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5C4CAFE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Führen Sie eine Überprüfung nach der Veröffentlichung durch</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050499C5"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C8BC92D"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39B17613"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1F0D487C"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1E917CA3"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4E6743B1"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4</w:t>
            </w:r>
          </w:p>
        </w:tc>
        <w:tc>
          <w:tcPr>
            <w:tcW w:w="1980" w:type="dxa"/>
            <w:tcBorders>
              <w:top w:val="nil"/>
              <w:left w:val="nil"/>
              <w:bottom w:val="single" w:color="BFBFBF" w:sz="4" w:space="0"/>
              <w:right w:val="single" w:color="BFBFBF" w:sz="4" w:space="0"/>
            </w:tcBorders>
            <w:shd w:val="clear" w:color="auto" w:fill="auto"/>
            <w:vAlign w:val="center"/>
            <w:hideMark/>
          </w:tcPr>
          <w:p w:rsidRPr="00A3575C" w:rsidR="00A3575C" w:rsidP="00A3575C" w:rsidRDefault="00A3575C" w14:paraId="6A9CCC44"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4" w:space="0"/>
              <w:right w:val="single" w:color="BFBFBF" w:sz="4" w:space="0"/>
            </w:tcBorders>
            <w:shd w:val="clear" w:color="000000" w:fill="F7F9FB"/>
            <w:noWrap/>
            <w:vAlign w:val="center"/>
            <w:hideMark/>
          </w:tcPr>
          <w:p w:rsidRPr="00A3575C" w:rsidR="00A3575C" w:rsidP="00A3575C" w:rsidRDefault="00A3575C" w14:paraId="1C554D48"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4" w:space="0"/>
              <w:right w:val="single" w:color="BFBFBF" w:sz="4" w:space="0"/>
            </w:tcBorders>
            <w:shd w:val="clear" w:color="000000" w:fill="EAEEF3"/>
            <w:vAlign w:val="center"/>
            <w:hideMark/>
          </w:tcPr>
          <w:p w:rsidRPr="00A3575C" w:rsidR="00A3575C" w:rsidP="00A3575C" w:rsidRDefault="00A3575C" w14:paraId="0F82914F"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r w:rsidRPr="00A3575C" w:rsidR="00A3575C" w:rsidTr="003F4518" w14:paraId="070C5F66" w14:textId="77777777">
        <w:trPr>
          <w:trHeight w:val="447"/>
        </w:trPr>
        <w:tc>
          <w:tcPr>
            <w:tcW w:w="1980" w:type="dxa"/>
            <w:vMerge/>
            <w:tcBorders>
              <w:top w:val="single" w:color="BFBFBF" w:sz="4" w:space="0"/>
              <w:left w:val="single" w:color="BFBFBF" w:sz="4" w:space="0"/>
              <w:bottom w:val="single" w:color="BFBFBF" w:sz="8" w:space="0"/>
              <w:right w:val="single" w:color="BFBFBF" w:sz="4" w:space="0"/>
            </w:tcBorders>
            <w:vAlign w:val="center"/>
            <w:hideMark/>
          </w:tcPr>
          <w:p w:rsidRPr="00A3575C" w:rsidR="00A3575C" w:rsidP="00A3575C" w:rsidRDefault="00A3575C" w14:paraId="5BA28D25" w14:textId="77777777">
            <w:pPr>
              <w:bidi w:val="false"/>
              <w:spacing w:after="0" w:line="240" w:lineRule="auto"/>
              <w:rPr>
                <w:rFonts w:ascii="Century Gothic" w:hAnsi="Century Gothic" w:eastAsia="Times New Roman" w:cs="Calibri"/>
                <w:color w:val="000000"/>
                <w:sz w:val="24"/>
                <w:szCs w:val="24"/>
              </w:rPr>
            </w:pPr>
          </w:p>
        </w:tc>
        <w:tc>
          <w:tcPr>
            <w:tcW w:w="37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060DA4F4" w14:textId="77777777">
            <w:pPr>
              <w:bidi w:val="false"/>
              <w:spacing w:after="0" w:line="240" w:lineRule="auto"/>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Aufgabe 5</w:t>
            </w:r>
          </w:p>
        </w:tc>
        <w:tc>
          <w:tcPr>
            <w:tcW w:w="1980" w:type="dxa"/>
            <w:tcBorders>
              <w:top w:val="nil"/>
              <w:left w:val="nil"/>
              <w:bottom w:val="single" w:color="BFBFBF" w:sz="8" w:space="0"/>
              <w:right w:val="single" w:color="BFBFBF" w:sz="4" w:space="0"/>
            </w:tcBorders>
            <w:shd w:val="clear" w:color="auto" w:fill="auto"/>
            <w:vAlign w:val="center"/>
            <w:hideMark/>
          </w:tcPr>
          <w:p w:rsidRPr="00A3575C" w:rsidR="00A3575C" w:rsidP="00A3575C" w:rsidRDefault="00A3575C" w14:paraId="547DD651"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990" w:type="dxa"/>
            <w:tcBorders>
              <w:top w:val="nil"/>
              <w:left w:val="nil"/>
              <w:bottom w:val="single" w:color="BFBFBF" w:sz="8" w:space="0"/>
              <w:right w:val="single" w:color="BFBFBF" w:sz="4" w:space="0"/>
            </w:tcBorders>
            <w:shd w:val="clear" w:color="000000" w:fill="F7F9FB"/>
            <w:noWrap/>
            <w:vAlign w:val="center"/>
            <w:hideMark/>
          </w:tcPr>
          <w:p w:rsidRPr="00A3575C" w:rsidR="00A3575C" w:rsidP="00A3575C" w:rsidRDefault="00A3575C" w14:paraId="7A93CBAC" w14:textId="77777777">
            <w:pPr>
              <w:bidi w:val="false"/>
              <w:spacing w:after="0" w:line="240" w:lineRule="auto"/>
              <w:jc w:val="center"/>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c>
          <w:tcPr>
            <w:tcW w:w="1890" w:type="dxa"/>
            <w:tcBorders>
              <w:top w:val="nil"/>
              <w:left w:val="nil"/>
              <w:bottom w:val="single" w:color="BFBFBF" w:sz="8" w:space="0"/>
              <w:right w:val="single" w:color="BFBFBF" w:sz="4" w:space="0"/>
            </w:tcBorders>
            <w:shd w:val="clear" w:color="000000" w:fill="EAEEF3"/>
            <w:vAlign w:val="center"/>
            <w:hideMark/>
          </w:tcPr>
          <w:p w:rsidRPr="00A3575C" w:rsidR="00A3575C" w:rsidP="00A3575C" w:rsidRDefault="00A3575C" w14:paraId="12F9750E" w14:textId="77777777">
            <w:pPr>
              <w:bidi w:val="false"/>
              <w:spacing w:after="0" w:line="240" w:lineRule="auto"/>
              <w:ind w:firstLine="200" w:firstLineChars="100"/>
              <w:rPr>
                <w:rFonts w:ascii="Century Gothic" w:hAnsi="Century Gothic" w:eastAsia="Times New Roman" w:cs="Calibri"/>
                <w:color w:val="000000"/>
                <w:sz w:val="20"/>
                <w:szCs w:val="20"/>
              </w:rPr>
            </w:pPr>
            <w:r w:rsidRPr="00A3575C">
              <w:rPr>
                <w:rFonts w:ascii="Century Gothic" w:hAnsi="Century Gothic" w:eastAsia="Times New Roman" w:cs="Calibri"/>
                <w:color w:val="000000"/>
                <w:sz w:val="20"/>
                <w:szCs w:val="20"/>
                <w:lang w:val="German"/>
              </w:rPr>
              <w:t xml:space="preserve"> </w:t>
            </w:r>
          </w:p>
        </w:tc>
      </w:tr>
    </w:tbl>
    <w:p w:rsidR="005B627B" w:rsidP="00A3575C" w:rsidRDefault="005B627B" w14:paraId="00B48035" w14:textId="77777777">
      <w:pPr>
        <w:bidi w:val="false"/>
        <w:ind w:left="-630"/>
        <w:rPr>
          <w:rFonts w:ascii="Century Gothic" w:hAnsi="Century Gothic"/>
          <w:b/>
          <w:bCs/>
          <w:color w:val="595959" w:themeColor="text1" w:themeTint="A6"/>
          <w:sz w:val="44"/>
          <w:szCs w:val="44"/>
        </w:rPr>
      </w:pPr>
    </w:p>
    <w:p w:rsidR="005B627B" w:rsidP="005B627B" w:rsidRDefault="005B627B" w14:paraId="27A734EA" w14:textId="77777777">
      <w:pPr>
        <w:bidi w:val="false"/>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5B627B" w:rsidTr="005B627B" w14:paraId="4BDA09FD" w14:textId="77777777">
        <w:trPr>
          <w:trHeight w:val="3132"/>
        </w:trPr>
        <w:tc>
          <w:tcPr>
            <w:tcW w:w="9967" w:type="dxa"/>
          </w:tcPr>
          <w:p w:rsidR="005B627B" w:rsidP="005B627B" w:rsidRDefault="005B627B" w14:paraId="54A5CFAC" w14:textId="77777777">
            <w:pPr>
              <w:bidi w:val="false"/>
              <w:jc w:val="center"/>
              <w:rPr>
                <w:rFonts w:cs="Arial"/>
                <w:b/>
                <w:color w:val="000000" w:themeColor="text1"/>
                <w:sz w:val="20"/>
                <w:szCs w:val="20"/>
              </w:rPr>
            </w:pPr>
          </w:p>
          <w:p w:rsidRPr="005B627B" w:rsidR="005B627B" w:rsidP="005B627B" w:rsidRDefault="005B627B" w14:paraId="781CD694" w14:textId="77777777">
            <w:pPr>
              <w:bidi w:val="false"/>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lang w:val="German"/>
              </w:rPr>
              <w:t>VERZICHTSERKLÄRUNG</w:t>
            </w:r>
          </w:p>
          <w:p w:rsidRPr="005B627B" w:rsidR="005B627B" w:rsidP="005B627B" w:rsidRDefault="005B627B" w14:paraId="0560F33D" w14:textId="77777777">
            <w:pPr>
              <w:bidi w:val="false"/>
              <w:spacing w:line="276" w:lineRule="auto"/>
              <w:rPr>
                <w:rFonts w:ascii="Century Gothic" w:hAnsi="Century Gothic" w:cs="Arial"/>
                <w:color w:val="000000" w:themeColor="text1"/>
                <w:sz w:val="21"/>
                <w:szCs w:val="18"/>
              </w:rPr>
            </w:pPr>
          </w:p>
          <w:p w:rsidRPr="003D706E" w:rsidR="005B627B" w:rsidP="005B627B" w:rsidRDefault="005B627B" w14:paraId="73602E38" w14:textId="77777777">
            <w:pPr>
              <w:bidi w:val="false"/>
              <w:spacing w:line="276" w:lineRule="auto"/>
              <w:rPr>
                <w:rFonts w:cs="Arial"/>
                <w:color w:val="000000" w:themeColor="text1"/>
                <w:sz w:val="20"/>
                <w:szCs w:val="20"/>
              </w:rPr>
            </w:pPr>
            <w:r w:rsidRPr="005B627B">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5B627B" w:rsidP="005B627B" w:rsidRDefault="005B627B" w14:paraId="06BDFB44" w14:textId="77777777">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2"/>
    <w:rsid w:val="000B4DA5"/>
    <w:rsid w:val="00257416"/>
    <w:rsid w:val="003F4518"/>
    <w:rsid w:val="00425132"/>
    <w:rsid w:val="005B627B"/>
    <w:rsid w:val="00A3575C"/>
    <w:rsid w:val="00AD15A2"/>
    <w:rsid w:val="00D0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507"/>
  <w15:chartTrackingRefBased/>
  <w15:docId w15:val="{AABE7B85-6480-574F-8BDF-64C5971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B62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497&amp;utm_language=DE&amp;utm_source=integrated+content&amp;utm_campaign=/product-launch-plan-templates&amp;utm_medium=ic+new+product+launch+plan+49497+word+de&amp;lpa=ic+new+product+launch+plan+49497+wor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New-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IC-New-Product-Launch-Plan-11308_WORD.dotx</Template>
  <TotalTime>1</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2022-03-16T19:38:00Z</dcterms:created>
  <dcterms:modified xsi:type="dcterms:W3CDTF">2022-03-16T19:39:00Z</dcterms:modified>
</cp:coreProperties>
</file>