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Pr="00D4269C" w:rsidR="00261022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Pr="00D4269C" w:rsidR="00261022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Pr="00D4269C" w:rsidR="00261022" w:rsidP="00646124" w:rsidRDefault="00D4269C">
                  <w:pPr>
                    <w:framePr w:hSpace="180" w:wrap="around" w:hAnchor="margin" w:y="-1440"/>
                    <w:bidi w:val="false"/>
                    <w:rPr>
                      <w:rFonts w:ascii="Century Gothic" w:hAnsi="Century Gothic" w:eastAsia="Times New Roman" w:cs="Calibri"/>
                      <w:b/>
                      <w:bCs/>
                      <w:color w:val="808080"/>
                      <w:sz w:val="36"/>
                      <w:szCs w:val="36"/>
                    </w:rPr>
                  </w:pPr>
                  <w:bookmarkStart w:name="RANGE!B1:B32" w:id="0"/>
                  <w:r w:rsidRPr="00D4269C">
                    <w:rPr>
                      <w:rFonts w:ascii="Century Gothic" w:hAnsi="Century Gothic" w:eastAsia="Times New Roman" w:cs="Calibri"/>
                      <w:noProof/>
                      <w:color w:val="000000"/>
                      <w:sz w:val="20"/>
                      <w:szCs w:val="20"/>
                      <w:lang w:val="Spanish"/>
                    </w:rPr>
                    <w:drawing>
                      <wp:anchor distT="0" distB="0" distL="114300" distR="114300" simplePos="0" relativeHeight="251658240" behindDoc="0" locked="0" layoutInCell="1" allowOverlap="1" wp14:editId="78B9C72E" wp14:anchorId="1D892457">
                        <wp:simplePos x="0" y="0"/>
                        <wp:positionH relativeFrom="column">
                          <wp:posOffset>3667125</wp:posOffset>
                        </wp:positionH>
                        <wp:positionV relativeFrom="paragraph">
                          <wp:posOffset>-211455</wp:posOffset>
                        </wp:positionV>
                        <wp:extent cx="3340100" cy="660400"/>
                        <wp:effectExtent l="0" t="0" r="0" b="6350"/>
                        <wp:wrapNone/>
                        <wp:docPr id="1" name="Picture 1">
                          <a:hlinkClick xmlns:a="http://schemas.openxmlformats.org/drawingml/2006/main" r:id="rId6"/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986CA5E-4DD6-3A4A-8C36-FFDE84D3F29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  <a:extLst>
                                    <a:ext uri="{FF2B5EF4-FFF2-40B4-BE49-F238E27FC236}">
                                      <a16:creationId xmlns:a16="http://schemas.microsoft.com/office/drawing/2014/main" id="{9986CA5E-4DD6-3A4A-8C36-FFDE84D3F29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0100" cy="66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4269C" w:rsidR="00261022">
                    <w:rPr>
                      <w:rFonts w:ascii="Century Gothic" w:hAnsi="Century Gothic" w:eastAsia="Times New Roman" w:cs="Calibri"/>
                      <w:b/>
                      <w:color w:val="A6A6A6" w:themeColor="background1" w:themeShade="A6"/>
                      <w:sz w:val="36"/>
                      <w:szCs w:val="36"/>
                      <w:lang w:val="Spanish"/>
                    </w:rPr>
                    <w:t>PLANIFICACIÓN ESTRATÉGICA DE UNA PÁGINA</w:t>
                  </w:r>
                  <w:bookmarkEnd w:id="0"/>
                </w:p>
              </w:tc>
            </w:tr>
          </w:tbl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SOBRE NOSOTROS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PASADO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- donde hemos estado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HOY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- donde estamos ahora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VISIÓN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: hacia dónde debemos ir y por qué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MISIÓN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: quiénes somos, cómo trabajamos hacia nuestra visión, qué nos hace únicos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VALORES FUNDAMENTALES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- principios rectores de nuestro trabajo y cómo operamos</w:t>
            </w:r>
          </w:p>
        </w:tc>
      </w:tr>
      <w:tr w:rsidRPr="00D4269C" w:rsidR="00261022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METAS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OBSTÁCULOS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: lo que podría impedirnos realizar nuestra visión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OBJETIVOS A LARGO PLAZO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: qué haremos para hacer realidad nuestra visión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OBJETIVOS A CORTO PLAZO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: qué se hará YR1, YR2, YR3, etc.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MEDICIONES DEL ÉXITO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: qué puntos de referencia se utilizarán como indicadores de éxito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D4269C" w:rsidR="00261022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ESTRATEGIA</w:t>
            </w: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EVALUACIÓN DE RECURSOS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 : infraestructura necesaria para realizar la visión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IMPLEMENTACIÓN </w:t>
            </w:r>
            <w:r w:rsidR="002E6C7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- planificar lo que se hará junto con los plazos de finalización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953A3B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DIFUSIÓN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- cómo se anunciará / asignará el plan y a quién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D4269C" w:rsidR="00261022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4269C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 xml:space="preserve">PLAN DE EVALUACIÓN DEL PROGRESO </w:t>
            </w:r>
            <w:r w:rsidRPr="00D4269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: cómo supervisaremos el progreso, monitorearemos el éxito e implementaremos las revisiones</w:t>
            </w:r>
          </w:p>
        </w:tc>
      </w:tr>
      <w:tr w:rsidRPr="00D4269C" w:rsidR="00261022" w:rsidTr="00953A3B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4269C" w:rsidR="00261022" w:rsidP="000345A3" w:rsidRDefault="00261022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hideMark/>
          </w:tcPr>
          <w:p w:rsidRPr="00D4269C" w:rsidR="00261022" w:rsidP="000345A3" w:rsidRDefault="00261022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p w:rsidR="00646124" w:rsidP="00646124" w:rsidRDefault="00646124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2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220"/>
      </w:tblGrid>
      <w:tr w:rsidRPr="008A7C4A" w:rsidR="00646124" w:rsidTr="00BF06FE">
        <w:trPr>
          <w:trHeight w:val="3126"/>
        </w:trPr>
        <w:tc>
          <w:tcPr>
            <w:tcW w:w="11220" w:type="dxa"/>
          </w:tcPr>
          <w:p w:rsidRPr="008A7C4A" w:rsidR="00646124" w:rsidP="00BF06FE" w:rsidRDefault="0064612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646124" w:rsidP="00BF06FE" w:rsidRDefault="00646124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46124" w:rsidRDefault="00646124">
      <w:pPr>
        <w:rPr>
          <w:rFonts w:ascii="Century Gothic" w:hAnsi="Century Gothic"/>
          <w:sz w:val="20"/>
          <w:szCs w:val="20"/>
        </w:rPr>
      </w:pPr>
      <w:bookmarkStart w:name="_GoBack" w:id="1"/>
      <w:bookmarkEnd w:id="1"/>
    </w:p>
    <w:sectPr w:rsidR="00646124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24" w:rsidRDefault="00646124" w:rsidP="00646124">
      <w:r>
        <w:separator/>
      </w:r>
    </w:p>
  </w:endnote>
  <w:endnote w:type="continuationSeparator" w:id="0">
    <w:p w:rsidR="00646124" w:rsidRDefault="00646124" w:rsidP="0064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24" w:rsidRDefault="00646124" w:rsidP="00646124">
      <w:r>
        <w:separator/>
      </w:r>
    </w:p>
  </w:footnote>
  <w:footnote w:type="continuationSeparator" w:id="0">
    <w:p w:rsidR="00646124" w:rsidRDefault="00646124" w:rsidP="0064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24"/>
    <w:rsid w:val="000345A3"/>
    <w:rsid w:val="00261022"/>
    <w:rsid w:val="002E6C7A"/>
    <w:rsid w:val="0032691D"/>
    <w:rsid w:val="00376BFE"/>
    <w:rsid w:val="00385408"/>
    <w:rsid w:val="00646124"/>
    <w:rsid w:val="00734E50"/>
    <w:rsid w:val="00927F5B"/>
    <w:rsid w:val="00947938"/>
    <w:rsid w:val="00953A3B"/>
    <w:rsid w:val="00AD2FEE"/>
    <w:rsid w:val="00D4269C"/>
    <w:rsid w:val="00D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8540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513&amp;utm_language=ES&amp;utm_source=integrated+content&amp;utm_campaign=/free-strategic-planning-templates&amp;utm_medium=ic+one+page+strategic+planning+template+27513+word+es&amp;lpa=ic+one+page+strategic+planning+template+27513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IC-One-Page-Strategic-Planning-Template_WORD - SR edits.dotx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2018-10-02T19:54:00Z</dcterms:created>
  <dcterms:modified xsi:type="dcterms:W3CDTF">2018-10-02T19:55:00Z</dcterms:modified>
</cp:coreProperties>
</file>