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525ED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FORMULAIRE DE RÈGLEMENT DE DEMANDE D'HEURES SUPPLÉMENTAIRES</w:t>
      </w:r>
    </w:p>
    <w:p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1C6FF6" w:rsidR="001C6FF6" w:rsidP="00303C60" w:rsidRDefault="001C6FF6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>SECTION 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>L'employé doit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 remplir cette section et soumettre le formulaire au superviseur.</w:t>
      </w:r>
    </w:p>
    <w:p w:rsidRPr="001C6FF6" w:rsidR="001C6FF6" w:rsidP="00303C60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4"/>
        <w:gridCol w:w="1349"/>
        <w:gridCol w:w="988"/>
        <w:gridCol w:w="2338"/>
        <w:gridCol w:w="1086"/>
        <w:gridCol w:w="1247"/>
        <w:gridCol w:w="13"/>
        <w:gridCol w:w="1252"/>
        <w:gridCol w:w="1043"/>
      </w:tblGrid>
      <w:tr w:rsidRPr="003D706E" w:rsidR="001C6FF6" w:rsidTr="00906055">
        <w:trPr>
          <w:trHeight w:val="360"/>
        </w:trPr>
        <w:tc>
          <w:tcPr>
            <w:tcW w:w="6109" w:type="dxa"/>
            <w:gridSpan w:val="4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 DE SOUMISSION DU FORMULAIRE</w:t>
            </w:r>
          </w:p>
        </w:tc>
      </w:tr>
      <w:tr w:rsidRPr="003D706E" w:rsidR="001C6FF6" w:rsidTr="00BD41A9">
        <w:trPr>
          <w:trHeight w:val="500"/>
        </w:trPr>
        <w:tc>
          <w:tcPr>
            <w:tcW w:w="6109" w:type="dxa"/>
            <w:gridSpan w:val="4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89666F">
        <w:trPr>
          <w:trHeight w:val="576"/>
        </w:trPr>
        <w:tc>
          <w:tcPr>
            <w:tcW w:w="1434" w:type="dxa"/>
            <w:tcBorders>
              <w:top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="00906055" w:rsidP="00906055" w:rsidRDefault="00906055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 xml:space="preserve">DATE(S) DE </w:t>
            </w:r>
          </w:p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HEURES SUPPLÉMENTAIRES</w:t>
            </w:r>
          </w:p>
        </w:tc>
        <w:tc>
          <w:tcPr>
            <w:tcW w:w="2337" w:type="dxa"/>
            <w:gridSpan w:val="2"/>
            <w:tcBorders>
              <w:top w:val="single" w:color="BFBFBF" w:themeColor="background1" w:themeShade="BF" w:sz="18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3B1176">
        <w:trPr>
          <w:trHeight w:val="1440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EXPLICATION DES HEURES SUPPLÉMENTAIRES</w:t>
            </w:r>
          </w:p>
        </w:tc>
        <w:tc>
          <w:tcPr>
            <w:tcW w:w="9316" w:type="dxa"/>
            <w:gridSpan w:val="8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6303D4" w:rsidTr="00906055">
        <w:trPr>
          <w:trHeight w:val="648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59520C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NOMBRE D'HEURES DEMANDÉES</w:t>
            </w: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6303D4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6303D4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À PAYER PAR:</w:t>
            </w: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07645A" w:rsidRDefault="00D4173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Congé compensatoire</w:t>
            </w:r>
          </w:p>
        </w:tc>
        <w:tc>
          <w:tcPr>
            <w:tcW w:w="1086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59520C" w:rsidRDefault="00D4173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Rémunération des heures supplémentaires</w:t>
            </w:r>
          </w:p>
        </w:tc>
        <w:tc>
          <w:tcPr>
            <w:tcW w:w="1043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9A31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/>
        </w:trPr>
        <w:tc>
          <w:tcPr>
            <w:tcW w:w="143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576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906055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9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0B75" w:rsidR="00906055" w:rsidP="005A0B75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</w:tbl>
    <w:p w:rsidRPr="003B117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Pr="001C6FF6" w:rsidR="00E57A87" w:rsidP="00E57A87" w:rsidRDefault="00E57A87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>SECTION 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Le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>superviseur doit remplir cette section et la soumettre aux RH avant la date des heures supplémentaires.</w:t>
      </w:r>
    </w:p>
    <w:p w:rsidRPr="001C6FF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11900" w:rsidTr="00611900">
        <w:trPr>
          <w:trHeight w:val="576"/>
        </w:trPr>
        <w:tc>
          <w:tcPr>
            <w:tcW w:w="1434" w:type="dxa"/>
            <w:shd w:val="clear" w:color="auto" w:fill="F2F2F2" w:themeFill="background1" w:themeFillShade="F2"/>
            <w:vAlign w:val="center"/>
            <w:hideMark/>
          </w:tcPr>
          <w:p w:rsidRPr="006319AC" w:rsidR="00E57A87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6319A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APPROBATION DU SUPERVISEUR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1C6FF6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E57A87" w:rsidP="0059520C" w:rsidRDefault="00E57A8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6319AC" w:rsidP="006319AC" w:rsidRDefault="006319AC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319AC" w:rsidTr="0059520C">
        <w:trPr>
          <w:trHeight w:val="576"/>
        </w:trPr>
        <w:tc>
          <w:tcPr>
            <w:tcW w:w="1434" w:type="dxa"/>
            <w:shd w:val="clear" w:color="auto" w:fill="D9D9D9" w:themeFill="background1" w:themeFillShade="D9"/>
            <w:vAlign w:val="center"/>
            <w:hideMark/>
          </w:tcPr>
          <w:p w:rsidR="006319AC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 xml:space="preserve">Rh </w:t>
            </w:r>
          </w:p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APPROBATION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6319AC" w:rsidP="0059520C" w:rsidRDefault="006319AC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B1176" w:rsidR="003B1176" w:rsidP="003B1176" w:rsidRDefault="003B1176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>SECTION III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Frenc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L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'employé doit compléter le règlement et le soumettre au superviseur une fois les travaux terminés.     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>
        <w:rPr>
          <w:rFonts w:ascii="Century Gothic" w:hAnsi="Century Gothic" w:cs="Arial"/>
          <w:color w:val="000000" w:themeColor="text1"/>
          <w:sz w:val="20"/>
          <w:szCs w:val="18"/>
          <w:lang w:val="French"/>
        </w:rPr>
        <w:t xml:space="preserve">                         Le superviseur doit approuver le règlement et le retourner aux RH pour traitement.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1620"/>
        <w:gridCol w:w="6975"/>
      </w:tblGrid>
      <w:tr w:rsidRPr="003D706E" w:rsidR="0089666F" w:rsidTr="00A90FA0">
        <w:trPr>
          <w:trHeight w:val="360"/>
        </w:trPr>
        <w:tc>
          <w:tcPr>
            <w:tcW w:w="215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62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697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Pour l'utilisation de la paie seulement</w:t>
            </w: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EAEEF3"/>
            <w:vAlign w:val="center"/>
            <w:hideMark/>
          </w:tcPr>
          <w:p w:rsidRPr="006319AC" w:rsidR="00A90FA0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EEF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D5DCE4" w:themeFill="text2" w:themeFillTint="33"/>
            <w:vAlign w:val="center"/>
            <w:hideMark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SIGNATURE DU SUPERVISEUR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A90FA0" w:rsidR="00A90FA0" w:rsidP="00A90FA0" w:rsidRDefault="00A90FA0">
      <w:pPr>
        <w:bidi w:val="false"/>
        <w:outlineLvl w:val="0"/>
        <w:rPr>
          <w:rFonts w:ascii="Century Gothic" w:hAnsi="Century Gothic"/>
          <w:bCs/>
          <w:color w:val="000000" w:themeColor="text1"/>
          <w:sz w:val="4"/>
          <w:szCs w:val="22"/>
        </w:rPr>
      </w:pPr>
    </w:p>
    <w:p w:rsidRPr="003B1176" w:rsidR="0089666F" w:rsidP="00A90FA0" w:rsidRDefault="00A90FA0">
      <w:pPr>
        <w:bidi w:val="false"/>
        <w:spacing w:line="276" w:lineRule="auto"/>
        <w:outlineLvl w:val="0"/>
        <w:rPr>
          <w:rFonts w:ascii="Century Gothic" w:hAnsi="Century Gothic"/>
          <w:bCs/>
          <w:i/>
          <w:iCs/>
          <w:color w:val="000000" w:themeColor="text1"/>
          <w:sz w:val="15"/>
          <w:szCs w:val="44"/>
        </w:rPr>
      </w:pPr>
      <w:r>
        <w:rPr>
          <w:rFonts w:ascii="Century Gothic" w:hAnsi="Century Gothic"/>
          <w:color w:val="000000" w:themeColor="text1"/>
          <w:szCs w:val="48"/>
          <w:lang w:val="French"/>
        </w:rPr>
        <w:t xml:space="preserve">                                  </w:t>
      </w:r>
      <w:r w:rsidRPr="003B1176">
        <w:rPr>
          <w:rFonts w:ascii="Century Gothic" w:hAnsi="Century Gothic"/>
          <w:i/>
          <w:color w:val="000000" w:themeColor="text1"/>
          <w:szCs w:val="48"/>
          <w:lang w:val="French"/>
        </w:rPr>
        <w:t xml:space="preserve"/>
      </w:r>
      <w:r w:rsidR="00DC0CD9">
        <w:rPr>
          <w:rFonts w:ascii="Century Gothic" w:hAnsi="Century Gothic"/>
          <w:i/>
          <w:color w:val="000000" w:themeColor="text1"/>
          <w:szCs w:val="48"/>
          <w:lang w:val="French"/>
        </w:rPr>
        <w:t>La signature du superviseur est une vérification des heures supplémentaires effectuées.</w:t>
      </w:r>
    </w:p>
    <w:p w:rsidRPr="003D706E" w:rsidR="001C6FF6" w:rsidP="00A2277A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p w:rsidRPr="003B1176" w:rsidR="003B1176" w:rsidP="003B1176" w:rsidRDefault="003B1176">
      <w:pPr>
        <w:bidi w:val="false"/>
        <w:outlineLvl w:val="0"/>
        <w:rPr>
          <w:rFonts w:ascii="Century Gothic" w:hAnsi="Century Gothic" w:cs="Arial"/>
          <w:color w:val="000000" w:themeColor="text1"/>
          <w:sz w:val="11"/>
          <w:szCs w:val="10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965"/>
        <w:gridCol w:w="2790"/>
        <w:gridCol w:w="2700"/>
        <w:gridCol w:w="2295"/>
      </w:tblGrid>
      <w:tr w:rsidRPr="003D706E" w:rsidR="003B1176" w:rsidTr="003B1176">
        <w:trPr>
          <w:trHeight w:val="360"/>
        </w:trPr>
        <w:tc>
          <w:tcPr>
            <w:tcW w:w="10750" w:type="dxa"/>
            <w:gridSpan w:val="4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B1176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French"/>
              </w:rPr>
              <w:t xml:space="preserve">–––––––––– </w:t>
            </w:r>
            <w:r w:rsidRPr="003B1176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lang w:val="French"/>
              </w:rPr>
              <w:t xml:space="preserve"> </w:t>
            </w: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French"/>
              </w:rPr>
            </w: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TEMPS COMPENSATOIRE GAGNÉ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DOLLARS GAGNÉS POUR LES HEURES SUPPLÉMENTAIRES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AFFECTÉ AU SYSTÈME DE CONGÉ</w:t>
            </w:r>
          </w:p>
        </w:tc>
        <w:tc>
          <w:tcPr>
            <w:tcW w:w="2790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DATE DE PAIEMENT</w:t>
            </w:r>
          </w:p>
        </w:tc>
        <w:tc>
          <w:tcPr>
            <w:tcW w:w="2295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TRAITÉS PAR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French"/>
              </w:rPr>
              <w:t>DATE DE TRAITEMENT</w:t>
            </w:r>
          </w:p>
        </w:tc>
        <w:tc>
          <w:tcPr>
            <w:tcW w:w="2295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7E3C4C">
      <w:footerReference w:type="even" r:id="rId13"/>
      <w:footerReference w:type="default" r:id="rId14"/>
      <w:type w:val="continuous"/>
      <w:pgSz w:w="12240" w:h="15840"/>
      <w:pgMar w:top="585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E7" w:rsidRDefault="008F22E7" w:rsidP="00F36FE0">
      <w:r>
        <w:separator/>
      </w:r>
    </w:p>
  </w:endnote>
  <w:endnote w:type="continuationSeparator" w:id="0">
    <w:p w:rsidR="008F22E7" w:rsidRDefault="008F22E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separate"/>
        </w:r>
        <w:r w:rsidR="00DC0CD9">
          <w:rPr>
            <w:rStyle w:val="af3"/>
            <w:noProof/>
            <w:lang w:val="French"/>
          </w:rPr>
          <w:t>2</w: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E7" w:rsidRDefault="008F22E7" w:rsidP="00F36FE0">
      <w:r>
        <w:separator/>
      </w:r>
    </w:p>
  </w:footnote>
  <w:footnote w:type="continuationSeparator" w:id="0">
    <w:p w:rsidR="008F22E7" w:rsidRDefault="008F22E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7"/>
    <w:rsid w:val="00031AF7"/>
    <w:rsid w:val="00036FF2"/>
    <w:rsid w:val="000413A5"/>
    <w:rsid w:val="0007645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6FF6"/>
    <w:rsid w:val="00206944"/>
    <w:rsid w:val="002453A2"/>
    <w:rsid w:val="002507EE"/>
    <w:rsid w:val="00294C13"/>
    <w:rsid w:val="00294C92"/>
    <w:rsid w:val="00296750"/>
    <w:rsid w:val="002A45FC"/>
    <w:rsid w:val="002E2215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B1176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0B75"/>
    <w:rsid w:val="005A2BD6"/>
    <w:rsid w:val="005B7C30"/>
    <w:rsid w:val="005C1013"/>
    <w:rsid w:val="005F5ABE"/>
    <w:rsid w:val="005F70B0"/>
    <w:rsid w:val="00611900"/>
    <w:rsid w:val="006303D4"/>
    <w:rsid w:val="006316D7"/>
    <w:rsid w:val="006319AC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3C4C"/>
    <w:rsid w:val="007F08AA"/>
    <w:rsid w:val="0081690B"/>
    <w:rsid w:val="008350B3"/>
    <w:rsid w:val="0085124E"/>
    <w:rsid w:val="00863730"/>
    <w:rsid w:val="0089666F"/>
    <w:rsid w:val="008C3ED9"/>
    <w:rsid w:val="008F0F82"/>
    <w:rsid w:val="008F22E7"/>
    <w:rsid w:val="00906055"/>
    <w:rsid w:val="009100EB"/>
    <w:rsid w:val="009152A8"/>
    <w:rsid w:val="00942BD8"/>
    <w:rsid w:val="009541D8"/>
    <w:rsid w:val="009A31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26D64"/>
    <w:rsid w:val="00A649D2"/>
    <w:rsid w:val="00A6738D"/>
    <w:rsid w:val="00A90FA0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BD41A9"/>
    <w:rsid w:val="00C12C0B"/>
    <w:rsid w:val="00C72210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1737"/>
    <w:rsid w:val="00D525ED"/>
    <w:rsid w:val="00D660EC"/>
    <w:rsid w:val="00D675F4"/>
    <w:rsid w:val="00D82ADF"/>
    <w:rsid w:val="00D90B36"/>
    <w:rsid w:val="00DB1AE1"/>
    <w:rsid w:val="00DC0CD9"/>
    <w:rsid w:val="00E0014C"/>
    <w:rsid w:val="00E57A87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overtime+request+settlement+form+17456+word+fr&amp;lpa=ic+overtime+request+settlement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63FF5-BA64-41F6-B39D-B48DA825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IC-Overtime-Request-Settlement-Form-Template_WORD - SR edits (2).dotx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2019-10-07T17:51:00Z</dcterms:created>
  <dcterms:modified xsi:type="dcterms:W3CDTF">2019-10-07T17:52:00Z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