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D15EC" w:rsidR="00385C71" w:rsidP="00E32805" w:rsidRDefault="00987DE0" w14:paraId="59FC96AF" w14:textId="77777777">
      <w:pPr>
        <w:bidi w:val="false"/>
        <w:ind w:right="-27"/>
        <w:outlineLvl w:val="0"/>
        <w:rPr>
          <w:b/>
          <w:color w:val="595959" w:themeColor="text1" w:themeTint="A6"/>
          <w:sz w:val="40"/>
          <w:szCs w:val="48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4D15EC">
        <w:rPr>
          <w:noProof/>
          <w:color w:val="595959" w:themeColor="text1" w:themeTint="A6"/>
          <w:sz w:val="21"/>
          <w:szCs w:val="28"/>
          <w:lang w:val="Italian"/>
        </w:rPr>
        <w:drawing>
          <wp:anchor distT="0" distB="0" distL="114300" distR="114300" simplePos="0" relativeHeight="251657216" behindDoc="0" locked="0" layoutInCell="1" allowOverlap="1" wp14:editId="59F46E32" wp14:anchorId="25F8ADCB">
            <wp:simplePos x="0" y="0"/>
            <wp:positionH relativeFrom="column">
              <wp:posOffset>9229943</wp:posOffset>
            </wp:positionH>
            <wp:positionV relativeFrom="paragraph">
              <wp:posOffset>-24379</wp:posOffset>
            </wp:positionV>
            <wp:extent cx="2840596" cy="394206"/>
            <wp:effectExtent l="0" t="0" r="0" b="635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40" cy="40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DE0">
        <w:rPr>
          <w:b/>
          <w:color w:val="595959" w:themeColor="text1" w:themeTint="A6"/>
          <w:sz w:val="40"/>
          <w:szCs w:val="48"/>
          <w:lang w:val="Italian"/>
        </w:rPr>
        <w:t xml:space="preserve">MODELLO DI PIANO DI COMUNICAZIONE DEGLI STAKEHOLDER DEL PROGETTO </w:t>
      </w:r>
      <w:bookmarkEnd w:id="0"/>
      <w:bookmarkEnd w:id="1"/>
      <w:bookmarkEnd w:id="2"/>
      <w:bookmarkEnd w:id="3"/>
      <w:bookmarkEnd w:id="4"/>
    </w:p>
    <w:p w:rsidRPr="00987DE0" w:rsidR="002E1C61" w:rsidP="008C7BAE" w:rsidRDefault="002E1C61" w14:paraId="4A2DAF16" w14:textId="77777777">
      <w:pPr>
        <w:bidi w:val="false"/>
        <w:rPr>
          <w:rFonts w:cs="Calibri"/>
          <w:color w:val="FFFFFF"/>
          <w:szCs w:val="20"/>
        </w:rPr>
      </w:pPr>
    </w:p>
    <w:tbl>
      <w:tblPr>
        <w:tblStyle w:val="TableGrid"/>
        <w:tblW w:w="0" w:type="auto"/>
        <w:tblBorders>
          <w:top w:val="single" w:color="A6A6A6" w:themeColor="background1" w:themeShade="A6" w:sz="8" w:space="0"/>
          <w:left w:val="single" w:color="A6A6A6" w:themeColor="background1" w:themeShade="A6" w:sz="8" w:space="0"/>
          <w:bottom w:val="single" w:color="A6A6A6" w:themeColor="background1" w:themeShade="A6" w:sz="8" w:space="0"/>
          <w:right w:val="single" w:color="A6A6A6" w:themeColor="background1" w:themeShade="A6" w:sz="8" w:space="0"/>
          <w:insideH w:val="single" w:color="A6A6A6" w:themeColor="background1" w:themeShade="A6" w:sz="8" w:space="0"/>
          <w:insideV w:val="single" w:color="A6A6A6" w:themeColor="background1" w:themeShade="A6" w:sz="8" w:space="0"/>
        </w:tblBorders>
        <w:tblLook w:val="04A0" w:firstRow="1" w:lastRow="0" w:firstColumn="1" w:lastColumn="0" w:noHBand="0" w:noVBand="1"/>
      </w:tblPr>
      <w:tblGrid>
        <w:gridCol w:w="3161"/>
        <w:gridCol w:w="3162"/>
        <w:gridCol w:w="3161"/>
        <w:gridCol w:w="3162"/>
        <w:gridCol w:w="3162"/>
        <w:gridCol w:w="3162"/>
      </w:tblGrid>
      <w:tr w:rsidR="00987DE0" w:rsidTr="00987DE0" w14:paraId="4ACC4EA6" w14:textId="77777777">
        <w:trPr>
          <w:trHeight w:val="432"/>
        </w:trPr>
        <w:tc>
          <w:tcPr>
            <w:tcW w:w="3161" w:type="dxa"/>
            <w:tcBorders>
              <w:top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987DE0" w:rsidR="00987DE0" w:rsidP="00987DE0" w:rsidRDefault="00987DE0" w14:paraId="55A2ADF7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20"/>
              </w:rPr>
            </w:pPr>
            <w:r w:rsidRPr="00987DE0">
              <w:rPr>
                <w:rFonts w:cs="Times New Roman"/>
                <w:b/>
                <w:color w:val="000000" w:themeColor="text1"/>
                <w:sz w:val="18"/>
                <w:szCs w:val="20"/>
                <w:lang w:val="Italian"/>
              </w:rPr>
              <w:t>PORTATORE D'INTERESSI</w:t>
            </w:r>
          </w:p>
        </w:tc>
        <w:tc>
          <w:tcPr>
            <w:tcW w:w="3162" w:type="dxa"/>
            <w:tcBorders>
              <w:top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987DE0" w:rsidR="00987DE0" w:rsidP="00987DE0" w:rsidRDefault="00987DE0" w14:paraId="5CF8C7CD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20"/>
              </w:rPr>
            </w:pPr>
            <w:r w:rsidRPr="00987DE0">
              <w:rPr>
                <w:rFonts w:cs="Times New Roman"/>
                <w:b/>
                <w:color w:val="000000" w:themeColor="text1"/>
                <w:sz w:val="18"/>
                <w:szCs w:val="20"/>
                <w:lang w:val="Italian"/>
              </w:rPr>
              <w:t>POTERE / INTERESSE</w:t>
            </w:r>
          </w:p>
        </w:tc>
        <w:tc>
          <w:tcPr>
            <w:tcW w:w="3161" w:type="dxa"/>
            <w:tcBorders>
              <w:top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987DE0" w:rsidR="00987DE0" w:rsidP="00987DE0" w:rsidRDefault="00987DE0" w14:paraId="4F15F2F7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20"/>
              </w:rPr>
            </w:pPr>
            <w:r w:rsidRPr="00987DE0">
              <w:rPr>
                <w:rFonts w:cs="Times New Roman"/>
                <w:b/>
                <w:color w:val="000000" w:themeColor="text1"/>
                <w:sz w:val="18"/>
                <w:szCs w:val="20"/>
                <w:lang w:val="Italian"/>
              </w:rPr>
              <w:t>INTERESSE CHIAVE &amp; PROBLEMI</w:t>
            </w:r>
          </w:p>
        </w:tc>
        <w:tc>
          <w:tcPr>
            <w:tcW w:w="3162" w:type="dxa"/>
            <w:tcBorders>
              <w:top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987DE0" w:rsidR="00987DE0" w:rsidP="00987DE0" w:rsidRDefault="00987DE0" w14:paraId="1816D25D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20"/>
              </w:rPr>
            </w:pPr>
            <w:r w:rsidRPr="00987DE0">
              <w:rPr>
                <w:rFonts w:cs="Times New Roman"/>
                <w:b/>
                <w:color w:val="000000" w:themeColor="text1"/>
                <w:sz w:val="18"/>
                <w:szCs w:val="20"/>
                <w:lang w:val="Italian"/>
              </w:rPr>
              <w:t>VEICOLO DI COMUNICAZIONE</w:t>
            </w:r>
          </w:p>
        </w:tc>
        <w:tc>
          <w:tcPr>
            <w:tcW w:w="3162" w:type="dxa"/>
            <w:tcBorders>
              <w:top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987DE0" w:rsidR="00987DE0" w:rsidP="00987DE0" w:rsidRDefault="00987DE0" w14:paraId="3E90EB17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20"/>
              </w:rPr>
            </w:pPr>
            <w:r w:rsidRPr="00987DE0">
              <w:rPr>
                <w:rFonts w:cs="Times New Roman"/>
                <w:b/>
                <w:color w:val="000000" w:themeColor="text1"/>
                <w:sz w:val="18"/>
                <w:szCs w:val="20"/>
                <w:lang w:val="Italian"/>
              </w:rPr>
              <w:t>FREQUENZA</w:t>
            </w:r>
          </w:p>
        </w:tc>
        <w:tc>
          <w:tcPr>
            <w:tcW w:w="3162" w:type="dxa"/>
            <w:tcBorders>
              <w:top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987DE0" w:rsidR="00987DE0" w:rsidP="00987DE0" w:rsidRDefault="00987DE0" w14:paraId="589798C3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20"/>
              </w:rPr>
            </w:pPr>
            <w:r w:rsidRPr="00987DE0">
              <w:rPr>
                <w:rFonts w:cs="Times New Roman"/>
                <w:b/>
                <w:color w:val="000000" w:themeColor="text1"/>
                <w:sz w:val="18"/>
                <w:szCs w:val="20"/>
                <w:lang w:val="Italian"/>
              </w:rPr>
              <w:t>COMMENTI</w:t>
            </w:r>
          </w:p>
        </w:tc>
      </w:tr>
      <w:tr w:rsidR="00987DE0" w:rsidTr="00987DE0" w14:paraId="46FCCC9B" w14:textId="77777777">
        <w:trPr>
          <w:trHeight w:val="1152"/>
        </w:trPr>
        <w:tc>
          <w:tcPr>
            <w:tcW w:w="3161" w:type="dxa"/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1AF22008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55C391B2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4AB93BBF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3F35DF4F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10C4BA23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66257B6C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</w:tr>
      <w:tr w:rsidR="00987DE0" w:rsidTr="00987DE0" w14:paraId="1B611044" w14:textId="77777777">
        <w:trPr>
          <w:trHeight w:val="1152"/>
        </w:trPr>
        <w:tc>
          <w:tcPr>
            <w:tcW w:w="3161" w:type="dxa"/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6B421F23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62B170D5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4C42839B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2EBF9E30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082458DB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75716C9F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</w:tr>
      <w:tr w:rsidR="00987DE0" w:rsidTr="00987DE0" w14:paraId="3D7B9259" w14:textId="77777777">
        <w:trPr>
          <w:trHeight w:val="1152"/>
        </w:trPr>
        <w:tc>
          <w:tcPr>
            <w:tcW w:w="3161" w:type="dxa"/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75B9C7F5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7338F83D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6B982E46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483425D8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139CB766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7E34750E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</w:tr>
      <w:tr w:rsidR="00987DE0" w:rsidTr="00987DE0" w14:paraId="6F47D1C7" w14:textId="77777777">
        <w:trPr>
          <w:trHeight w:val="1152"/>
        </w:trPr>
        <w:tc>
          <w:tcPr>
            <w:tcW w:w="3161" w:type="dxa"/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48AA2857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42DA5A70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4DCC4371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30442E34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42AD46CD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0C81EC02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</w:tr>
      <w:tr w:rsidR="00987DE0" w:rsidTr="00987DE0" w14:paraId="0E55B957" w14:textId="77777777">
        <w:trPr>
          <w:trHeight w:val="1152"/>
        </w:trPr>
        <w:tc>
          <w:tcPr>
            <w:tcW w:w="3161" w:type="dxa"/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3147C351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291CD65D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525882C1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289CFF34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29F7469B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0E5C848C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</w:tr>
      <w:tr w:rsidR="00987DE0" w:rsidTr="00987DE0" w14:paraId="68DB67DA" w14:textId="77777777">
        <w:trPr>
          <w:trHeight w:val="1152"/>
        </w:trPr>
        <w:tc>
          <w:tcPr>
            <w:tcW w:w="3161" w:type="dxa"/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09B40737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5A857CD4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4E12C587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4130B731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04F0A2E7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1EA63211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</w:tr>
      <w:tr w:rsidR="00987DE0" w:rsidTr="00987DE0" w14:paraId="32922B07" w14:textId="77777777">
        <w:trPr>
          <w:trHeight w:val="1152"/>
        </w:trPr>
        <w:tc>
          <w:tcPr>
            <w:tcW w:w="3161" w:type="dxa"/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442C0072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6719DE9E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667E3EFE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1443902F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7EFF22DA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1CE905DA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</w:tr>
    </w:tbl>
    <w:p w:rsidR="00005147" w:rsidP="008C7BAE" w:rsidRDefault="00005147" w14:paraId="2C89732D" w14:textId="77777777">
      <w:pPr>
        <w:bidi w:val="false"/>
        <w:rPr>
          <w:rFonts w:cs="Calibri"/>
          <w:b/>
          <w:bCs/>
          <w:color w:val="FFFFFF"/>
          <w:sz w:val="18"/>
          <w:szCs w:val="18"/>
        </w:rPr>
        <w:sectPr w:rsidR="00005147" w:rsidSect="001B77EB">
          <w:footerReference w:type="even" r:id="rId13"/>
          <w:footerReference w:type="default" r:id="rId14"/>
          <w:pgSz w:w="20160" w:h="12240" w:orient="landscape"/>
          <w:pgMar w:top="567" w:right="558" w:bottom="405" w:left="612" w:header="720" w:footer="518" w:gutter="0"/>
          <w:cols w:space="720"/>
          <w:titlePg/>
          <w:docGrid w:linePitch="360"/>
        </w:sectPr>
      </w:pPr>
    </w:p>
    <w:p w:rsidR="009D75CE" w:rsidP="00E32805" w:rsidRDefault="009D75CE" w14:paraId="301451B3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9D75CE" w:rsidSect="0005511C">
          <w:footerReference w:type="even" r:id="rId15"/>
          <w:footerReference w:type="default" r:id="rId16"/>
          <w:type w:val="continuous"/>
          <w:pgSz w:w="2016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</w:p>
    <w:p w:rsidRPr="002A6488" w:rsidR="002A6488" w:rsidP="001032AD" w:rsidRDefault="002A6488" w14:paraId="168F1D64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0B67453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13D8330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682AE67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DD0B24" w14:paraId="3519898A" w14:textId="77777777">
        <w:trPr>
          <w:trHeight w:val="2952"/>
        </w:trPr>
        <w:tc>
          <w:tcPr>
            <w:tcW w:w="9967" w:type="dxa"/>
          </w:tcPr>
          <w:p w:rsidR="00A255C6" w:rsidP="001032AD" w:rsidRDefault="00A255C6" w14:paraId="50D8494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1480382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:rsidRDefault="00FF51C2" w14:paraId="15F63630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21898E01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:rsidRDefault="006B5ECE" w14:paraId="2FBE506B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331FF82E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6C80D859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05511C">
      <w:footerReference w:type="even" r:id="rId17"/>
      <w:footerReference w:type="default" r:id="rId18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C05F0" w14:textId="77777777" w:rsidR="00037E96" w:rsidRDefault="00037E96" w:rsidP="00F36FE0">
      <w:r>
        <w:separator/>
      </w:r>
    </w:p>
  </w:endnote>
  <w:endnote w:type="continuationSeparator" w:id="0">
    <w:p w14:paraId="21F454DB" w14:textId="77777777" w:rsidR="00037E96" w:rsidRDefault="00037E9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6B1F2F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983AB8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37E6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62154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27D4C3" w14:textId="77777777" w:rsidR="00DD0B24" w:rsidRDefault="00DD0B24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1A08E4" w14:textId="77777777" w:rsidR="00DD0B24" w:rsidRDefault="00DD0B24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B59B" w14:textId="77777777" w:rsidR="00DD0B24" w:rsidRDefault="00DD0B24" w:rsidP="00F36FE0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995651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E8E8CE" w14:textId="77777777" w:rsidR="008A395E" w:rsidRDefault="008A395E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37EF11" w14:textId="77777777" w:rsidR="008A395E" w:rsidRDefault="008A395E" w:rsidP="00F36FE0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9966" w14:textId="77777777" w:rsidR="008A395E" w:rsidRDefault="008A395E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3D8F6" w14:textId="77777777" w:rsidR="00037E96" w:rsidRDefault="00037E96" w:rsidP="00F36FE0">
      <w:r>
        <w:separator/>
      </w:r>
    </w:p>
  </w:footnote>
  <w:footnote w:type="continuationSeparator" w:id="0">
    <w:p w14:paraId="5F3707B3" w14:textId="77777777" w:rsidR="00037E96" w:rsidRDefault="00037E96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96"/>
    <w:rsid w:val="000013C8"/>
    <w:rsid w:val="00005147"/>
    <w:rsid w:val="00016F6D"/>
    <w:rsid w:val="00020307"/>
    <w:rsid w:val="00031AF7"/>
    <w:rsid w:val="00036FF2"/>
    <w:rsid w:val="00037E96"/>
    <w:rsid w:val="000413A5"/>
    <w:rsid w:val="0005511C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B77EB"/>
    <w:rsid w:val="001D3F34"/>
    <w:rsid w:val="001E1863"/>
    <w:rsid w:val="001E49F6"/>
    <w:rsid w:val="0020025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B5440"/>
    <w:rsid w:val="002E1766"/>
    <w:rsid w:val="002E1C61"/>
    <w:rsid w:val="002E4407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68E8"/>
    <w:rsid w:val="003D220F"/>
    <w:rsid w:val="003D28EE"/>
    <w:rsid w:val="003D706E"/>
    <w:rsid w:val="003D7E76"/>
    <w:rsid w:val="003E0399"/>
    <w:rsid w:val="003E7A75"/>
    <w:rsid w:val="003F787D"/>
    <w:rsid w:val="00422668"/>
    <w:rsid w:val="00453FB0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2483"/>
    <w:rsid w:val="004B4C32"/>
    <w:rsid w:val="004D15EC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5212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87BD8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2FAC"/>
    <w:rsid w:val="006F5AC0"/>
    <w:rsid w:val="00714325"/>
    <w:rsid w:val="00744E50"/>
    <w:rsid w:val="00756B3B"/>
    <w:rsid w:val="00774101"/>
    <w:rsid w:val="0078197E"/>
    <w:rsid w:val="00783BAD"/>
    <w:rsid w:val="00795CFC"/>
    <w:rsid w:val="007D181E"/>
    <w:rsid w:val="007E0871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A38BB"/>
    <w:rsid w:val="008A395E"/>
    <w:rsid w:val="008A59FA"/>
    <w:rsid w:val="008B4152"/>
    <w:rsid w:val="008C3ED9"/>
    <w:rsid w:val="008C7BAE"/>
    <w:rsid w:val="008E47F2"/>
    <w:rsid w:val="008F0F82"/>
    <w:rsid w:val="008F73FB"/>
    <w:rsid w:val="008F74B0"/>
    <w:rsid w:val="009016C1"/>
    <w:rsid w:val="0091464D"/>
    <w:rsid w:val="009152A8"/>
    <w:rsid w:val="00915423"/>
    <w:rsid w:val="00942BD8"/>
    <w:rsid w:val="00952AB1"/>
    <w:rsid w:val="009541D8"/>
    <w:rsid w:val="00977EFD"/>
    <w:rsid w:val="00987DE0"/>
    <w:rsid w:val="009A10DA"/>
    <w:rsid w:val="009A140C"/>
    <w:rsid w:val="009A7594"/>
    <w:rsid w:val="009C2E35"/>
    <w:rsid w:val="009C4A98"/>
    <w:rsid w:val="009C6682"/>
    <w:rsid w:val="009D3ACD"/>
    <w:rsid w:val="009D3E16"/>
    <w:rsid w:val="009D75CE"/>
    <w:rsid w:val="009E31FD"/>
    <w:rsid w:val="009E4A5C"/>
    <w:rsid w:val="009E71D3"/>
    <w:rsid w:val="009F028C"/>
    <w:rsid w:val="00A06691"/>
    <w:rsid w:val="00A11BE3"/>
    <w:rsid w:val="00A11BF6"/>
    <w:rsid w:val="00A12C16"/>
    <w:rsid w:val="00A2037C"/>
    <w:rsid w:val="00A2277A"/>
    <w:rsid w:val="00A255C6"/>
    <w:rsid w:val="00A649D2"/>
    <w:rsid w:val="00A6738D"/>
    <w:rsid w:val="00A75E8D"/>
    <w:rsid w:val="00A87B53"/>
    <w:rsid w:val="00A94CC9"/>
    <w:rsid w:val="00A94E32"/>
    <w:rsid w:val="00A95536"/>
    <w:rsid w:val="00AA5E3A"/>
    <w:rsid w:val="00AA7239"/>
    <w:rsid w:val="00AB0C7C"/>
    <w:rsid w:val="00AB1F2A"/>
    <w:rsid w:val="00AC0E7A"/>
    <w:rsid w:val="00AC6B85"/>
    <w:rsid w:val="00AD0B12"/>
    <w:rsid w:val="00AD6706"/>
    <w:rsid w:val="00AE12B5"/>
    <w:rsid w:val="00AE1A89"/>
    <w:rsid w:val="00AE5CE6"/>
    <w:rsid w:val="00B1033B"/>
    <w:rsid w:val="00B10770"/>
    <w:rsid w:val="00B423E3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D0B24"/>
    <w:rsid w:val="00DD268F"/>
    <w:rsid w:val="00DE1475"/>
    <w:rsid w:val="00DE1C16"/>
    <w:rsid w:val="00E0014C"/>
    <w:rsid w:val="00E06662"/>
    <w:rsid w:val="00E11F52"/>
    <w:rsid w:val="00E1328E"/>
    <w:rsid w:val="00E263B0"/>
    <w:rsid w:val="00E32805"/>
    <w:rsid w:val="00E47A6B"/>
    <w:rsid w:val="00E62BF6"/>
    <w:rsid w:val="00E64914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5928"/>
    <w:rsid w:val="00EC3CDB"/>
    <w:rsid w:val="00F05EE6"/>
    <w:rsid w:val="00F11F7B"/>
    <w:rsid w:val="00F200A5"/>
    <w:rsid w:val="00F36FE0"/>
    <w:rsid w:val="00F52A7E"/>
    <w:rsid w:val="00F85E87"/>
    <w:rsid w:val="00F90516"/>
    <w:rsid w:val="00FA7994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44E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61&amp;utm_language=IT&amp;utm_source=integrated+content&amp;utm_campaign=/project-communication-templates&amp;utm_medium=ic+project+stakeholder+communication+plan+37461+word+it&amp;lpa=ic+project+stakeholder+communication+plan+37461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891256-1AF3-5443-94F9-5DCBD9C767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IC-Project-Stakeholder-Communication-Plan-Template_WORD.dotx</Template>
  <TotalTime>1</TotalTime>
  <Pages>2</Pages>
  <Words>96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2021-05-20T17:39:00Z</dcterms:created>
  <dcterms:modified xsi:type="dcterms:W3CDTF">2021-05-20T17:40:00Z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