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6" w:rsidRDefault="00EC3686" w14:paraId="029D773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68DEC684" wp14:anchorId="3D1850C1">
            <wp:simplePos x="0" y="0"/>
            <wp:positionH relativeFrom="column">
              <wp:posOffset>4711846</wp:posOffset>
            </wp:positionH>
            <wp:positionV relativeFrom="paragraph">
              <wp:posOffset>-100330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8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ANÁLISIS COMPETITIVO DE PEQUEÑAS EMPRESAS</w:t>
      </w:r>
    </w:p>
    <w:tbl>
      <w:tblPr>
        <w:tblStyle w:val="a3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1525"/>
        <w:gridCol w:w="3275"/>
        <w:gridCol w:w="3276"/>
        <w:gridCol w:w="3276"/>
      </w:tblGrid>
      <w:tr w:rsidRPr="00EC3686" w:rsidR="004054B7" w:rsidTr="004054B7" w14:paraId="2EB6C77D" w14:textId="77777777">
        <w:trPr>
          <w:trHeight w:val="440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EC3686" w:rsidR="004054B7" w:rsidP="004054B7" w:rsidRDefault="004054B7" w14:paraId="6DF3D844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EC3686" w:rsidR="004054B7" w:rsidP="004054B7" w:rsidRDefault="004054B7" w14:paraId="3EBCA4A1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4B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t>COMPETIDOR 1</w:t>
            </w: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66049777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COMPETIDOR 2</w:t>
            </w: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EC3686" w:rsidR="004054B7" w:rsidP="004054B7" w:rsidRDefault="004054B7" w14:paraId="5933AE69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COMPETIDOR 3</w:t>
            </w:r>
          </w:p>
        </w:tc>
      </w:tr>
      <w:tr w:rsidRPr="00EC3686" w:rsidR="004054B7" w:rsidTr="004054B7" w14:paraId="3278AA97" w14:textId="77777777">
        <w:trPr>
          <w:trHeight w:val="2243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50FDBF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t>RESUMEN</w:t>
            </w:r>
          </w:p>
          <w:p w:rsidRPr="00EC3686" w:rsidR="004054B7" w:rsidP="004054B7" w:rsidRDefault="004054B7" w14:paraId="3C76F04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EC3686">
              <w:rPr>
                <w:rFonts w:ascii="Century Gothic" w:hAnsi="Century Gothic"/>
                <w:color w:val="FFFFFF" w:themeColor="background1"/>
                <w:sz w:val="20"/>
                <w:szCs w:val="20"/>
                <w:lang w:val="Spanish"/>
              </w:rPr>
              <w:t>describa lo que ya sabe sobre sus competidores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39ED4B5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5F70C14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03B42EE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7BCDA232" w14:textId="77777777">
        <w:trPr>
          <w:trHeight w:val="434"/>
        </w:trPr>
        <w:tc>
          <w:tcPr>
            <w:tcW w:w="11352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804FFD" w:rsidR="004054B7" w:rsidP="00804FFD" w:rsidRDefault="004054B7" w14:paraId="5A3525B1" w14:textId="77777777">
            <w:pPr>
              <w:bidi w:val="false"/>
              <w:ind w:left="-111"/>
              <w:rPr>
                <w:rFonts w:ascii="Century Gothic" w:hAnsi="Century Gothic"/>
                <w:i/>
                <w:sz w:val="10"/>
                <w:szCs w:val="20"/>
              </w:rPr>
            </w:pPr>
          </w:p>
          <w:p w:rsidRPr="00804FFD" w:rsidR="004054B7" w:rsidP="00804FFD" w:rsidRDefault="004054B7" w14:paraId="43F3D20A" w14:textId="77777777">
            <w:pPr>
              <w:bidi w:val="false"/>
              <w:ind w:left="-111"/>
              <w:rPr>
                <w:rFonts w:ascii="Century Gothic" w:hAnsi="Century Gothic"/>
                <w:i/>
                <w:sz w:val="20"/>
                <w:szCs w:val="20"/>
              </w:rPr>
            </w:pPr>
            <w:r w:rsidRPr="00804FFD">
              <w:rPr>
                <w:rFonts w:ascii="Century Gothic" w:hAnsi="Century Gothic"/>
                <w:i/>
                <w:sz w:val="20"/>
                <w:szCs w:val="20"/>
                <w:lang w:val="Spanish"/>
              </w:rPr>
              <w:t>Ahora investigue para agregar más detalles a los siguientes atributos.</w:t>
            </w:r>
          </w:p>
        </w:tc>
      </w:tr>
      <w:tr w:rsidRPr="00EC3686" w:rsidR="004054B7" w:rsidTr="004054B7" w14:paraId="088906D2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1AD44CD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t>CLIENTES OBJETIVO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5D9433C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1994816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713490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7034DDE6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BD763F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t xml:space="preserve">PRECIOS DE PRODUCTOS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br/>
            </w: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t>O SERVICIOS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612274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01D3FC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3C99B80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28F0C085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731A1B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t>ESTRATEGIA GENERAL DE MARKETING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061699C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2C15C05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5980455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29DBC40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71684B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t>ESTRATEGIA DE MARKETING ONLINE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75EDFE2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463BF5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053EBB2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E44927E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84BC63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t>FORTALEZAS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5E009D3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589D759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2BB51DC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A5BC2E8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7B4C9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t>DEBILIDADES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3DB1C2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677931E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2F7C9B3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6B2A7161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D51190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Spanish"/>
              </w:rPr>
              <w:t>VENTAJA COMPETITIVA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7B39AD6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6EBD56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70BBAEB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4054B7" w:rsidR="004054B7" w:rsidRDefault="004054B7" w14:paraId="564C7A6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3"/>
        <w:tblW w:w="110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Pr="00FF18F5" w:rsidR="00EC3686" w:rsidTr="004054B7" w14:paraId="58544439" w14:textId="77777777">
        <w:trPr>
          <w:trHeight w:val="2826"/>
        </w:trPr>
        <w:tc>
          <w:tcPr>
            <w:tcW w:w="11080" w:type="dxa"/>
          </w:tcPr>
          <w:p w:rsidRPr="00FF18F5" w:rsidR="00EC3686" w:rsidP="00B536E4" w:rsidRDefault="00EC3686" w14:paraId="4F012F2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EC3686" w:rsidP="00B536E4" w:rsidRDefault="00EC3686" w14:paraId="7B7B455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4320B1D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EC3686" w:rsidP="00EC3686" w:rsidRDefault="00EC3686" w14:paraId="33CA2FDA" w14:textId="77777777">
      <w:pPr>
        <w:rPr>
          <w:rFonts w:ascii="Century Gothic" w:hAnsi="Century Gothic"/>
        </w:rPr>
      </w:pPr>
    </w:p>
    <w:p w:rsidR="00EC3686" w:rsidP="00EC3686" w:rsidRDefault="00EC3686" w14:paraId="6E9A7C4F" w14:textId="77777777">
      <w:pPr>
        <w:rPr>
          <w:rFonts w:ascii="Century Gothic" w:hAnsi="Century Gothic"/>
        </w:rPr>
      </w:pPr>
      <w:bookmarkStart w:name="_GoBack" w:id="0"/>
      <w:bookmarkEnd w:id="0"/>
    </w:p>
    <w:p w:rsidR="00EC3686" w:rsidP="00EC3686" w:rsidRDefault="00EC3686" w14:paraId="379FD2CB" w14:textId="77777777">
      <w:pPr>
        <w:rPr>
          <w:rFonts w:ascii="Century Gothic" w:hAnsi="Century Gothic"/>
        </w:rPr>
      </w:pPr>
    </w:p>
    <w:p w:rsidRPr="005938A1" w:rsidR="00EC3686" w:rsidP="00EC3686" w:rsidRDefault="00EC3686" w14:paraId="09668566" w14:textId="77777777">
      <w:pPr>
        <w:rPr>
          <w:rFonts w:ascii="Century Gothic" w:hAnsi="Century Gothic" w:cs="Arial"/>
        </w:rPr>
      </w:pPr>
    </w:p>
    <w:sectPr w:rsidRPr="005938A1" w:rsidR="00EC3686" w:rsidSect="00EC36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8D42" w14:textId="77777777" w:rsidR="00EB41B2" w:rsidRDefault="00EB41B2" w:rsidP="00B72A60">
      <w:pPr>
        <w:spacing w:after="0" w:line="240" w:lineRule="auto"/>
      </w:pPr>
      <w:r>
        <w:separator/>
      </w:r>
    </w:p>
  </w:endnote>
  <w:endnote w:type="continuationSeparator" w:id="0">
    <w:p w14:paraId="39C84887" w14:textId="77777777" w:rsidR="00EB41B2" w:rsidRDefault="00EB41B2" w:rsidP="00B7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77F9" w14:textId="77777777" w:rsidR="00EB41B2" w:rsidRDefault="00EB41B2" w:rsidP="00B72A60">
      <w:pPr>
        <w:spacing w:after="0" w:line="240" w:lineRule="auto"/>
      </w:pPr>
      <w:r>
        <w:separator/>
      </w:r>
    </w:p>
  </w:footnote>
  <w:footnote w:type="continuationSeparator" w:id="0">
    <w:p w14:paraId="2968D8E4" w14:textId="77777777" w:rsidR="00EB41B2" w:rsidRDefault="00EB41B2" w:rsidP="00B7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B2"/>
    <w:rsid w:val="000D631F"/>
    <w:rsid w:val="001D2644"/>
    <w:rsid w:val="004054B7"/>
    <w:rsid w:val="004C599B"/>
    <w:rsid w:val="004E1081"/>
    <w:rsid w:val="007D5C2A"/>
    <w:rsid w:val="00804FFD"/>
    <w:rsid w:val="009F78ED"/>
    <w:rsid w:val="00B72A60"/>
    <w:rsid w:val="00EB41B2"/>
    <w:rsid w:val="00E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34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C5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Cs w:val="20"/>
    </w:rPr>
  </w:style>
  <w:style w:type="character" w:styleId="a5" w:customStyle="1">
    <w:name w:val="Верхний колонтитул Знак"/>
    <w:basedOn w:val="a0"/>
    <w:link w:val="a4"/>
    <w:uiPriority w:val="99"/>
    <w:rsid w:val="00EC3686"/>
    <w:rPr>
      <w:rFonts w:ascii="Times New Roman" w:hAnsi="Times New Roman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413&amp;utm_language=ES&amp;utm_source=integrated+content&amp;utm_campaign=/competitive-analysis-examples&amp;utm_medium=ic+small+business+competitive+analysis+27413+word+es&amp;lpa=ic+small+business+competitive+analysis+27413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IC-Small-Business-Competitive-Analysis-9212-WORD.dotx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2018-04-21T13:49:00Z</dcterms:created>
  <dcterms:modified xsi:type="dcterms:W3CDTF">2018-04-21T13:49:00Z</dcterms:modified>
</cp:coreProperties>
</file>