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1" w:rsidP="00A41719" w:rsidRDefault="00CC06AE" w14:paraId="20D9934B" w14:textId="77777777">
      <w:pPr>
        <w:tabs>
          <w:tab w:val="left" w:pos="936"/>
        </w:tabs>
        <w:bidi w:val="false"/>
        <w:ind w:left="90"/>
        <w:rPr>
          <w:rFonts w:ascii="Century Gothic" w:hAnsi="Century Gothic" w:eastAsia="Times New Roman" w:cs="Times New Roman"/>
          <w:b/>
          <w:bCs/>
          <w:color w:val="808080" w:themeColor="background1" w:themeShade="80"/>
          <w:sz w:val="40"/>
          <w:szCs w:val="48"/>
        </w:rPr>
      </w:pPr>
      <w:r>
        <w:rPr>
          <w:rFonts w:ascii="Century Gothic" w:hAnsi="Century Gothic" w:eastAsia="Times New Roman" w:cs="Times New Roman"/>
          <w:b/>
          <w:noProof/>
          <w:color w:val="FFFFFF" w:themeColor="background1"/>
          <w:sz w:val="40"/>
          <w:szCs w:val="48"/>
          <w:lang w:val="German"/>
        </w:rPr>
        <w:drawing>
          <wp:anchor distT="0" distB="0" distL="114300" distR="114300" simplePos="0" relativeHeight="251658240" behindDoc="0" locked="0" layoutInCell="1" allowOverlap="1" wp14:editId="43DC9C67" wp14:anchorId="1FC78240">
            <wp:simplePos x="0" y="0"/>
            <wp:positionH relativeFrom="column">
              <wp:posOffset>4386580</wp:posOffset>
            </wp:positionH>
            <wp:positionV relativeFrom="paragraph">
              <wp:posOffset>-101600</wp:posOffset>
            </wp:positionV>
            <wp:extent cx="2882900" cy="570574"/>
            <wp:effectExtent l="0" t="0" r="0" b="127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82900" cy="570574"/>
                    </a:xfrm>
                    <a:prstGeom prst="rect">
                      <a:avLst/>
                    </a:prstGeom>
                  </pic:spPr>
                </pic:pic>
              </a:graphicData>
            </a:graphic>
            <wp14:sizeRelH relativeFrom="page">
              <wp14:pctWidth>0</wp14:pctWidth>
            </wp14:sizeRelH>
            <wp14:sizeRelV relativeFrom="page">
              <wp14:pctHeight>0</wp14:pctHeight>
            </wp14:sizeRelV>
          </wp:anchor>
        </w:drawing>
      </w:r>
      <w:r w:rsidRPr="00A92F81" w:rsidR="00A92F81">
        <w:rPr>
          <w:rFonts w:ascii="Century Gothic" w:hAnsi="Century Gothic" w:eastAsia="Times New Roman" w:cs="Times New Roman"/>
          <w:b/>
          <w:color w:val="808080" w:themeColor="background1" w:themeShade="80"/>
          <w:sz w:val="40"/>
          <w:szCs w:val="48"/>
          <w:lang w:val="German"/>
        </w:rPr>
        <w:t>CHECKLISTE FÜR DIE REISEPLANUNG</w:t>
      </w:r>
    </w:p>
    <w:p w:rsidRPr="00CC06AE" w:rsidR="00A92F81" w:rsidP="00A41719" w:rsidRDefault="00A92F81" w14:paraId="55F473BE" w14:textId="77777777">
      <w:pPr>
        <w:tabs>
          <w:tab w:val="left" w:pos="936"/>
        </w:tabs>
        <w:bidi w:val="false"/>
        <w:ind w:left="90"/>
        <w:rPr>
          <w:rFonts w:ascii="Century Gothic" w:hAnsi="Century Gothic"/>
          <w:color w:val="808080" w:themeColor="background1" w:themeShade="80"/>
          <w:sz w:val="6"/>
          <w:szCs w:val="48"/>
        </w:rPr>
      </w:pPr>
    </w:p>
    <w:tbl>
      <w:tblPr>
        <w:tblW w:w="11160" w:type="dxa"/>
        <w:tblInd w:w="85" w:type="dxa"/>
        <w:tblLook w:val="04A0" w:firstRow="1" w:lastRow="0" w:firstColumn="1" w:lastColumn="0" w:noHBand="0" w:noVBand="1"/>
      </w:tblPr>
      <w:tblGrid>
        <w:gridCol w:w="456"/>
        <w:gridCol w:w="10704"/>
      </w:tblGrid>
      <w:tr w:rsidRPr="00A92F81" w:rsidR="00A92F81" w:rsidTr="00A92F81" w14:paraId="3373A60D"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1E093583"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A92F81" w:rsidR="00A92F81" w:rsidP="00EA68A6" w:rsidRDefault="00A92F81" w14:paraId="6256B53C"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German"/>
              </w:rPr>
              <w:t>BÜRO</w:t>
            </w:r>
          </w:p>
        </w:tc>
      </w:tr>
      <w:tr w:rsidRPr="00A92F81" w:rsidR="00A24E87" w:rsidTr="00CC06AE" w14:paraId="6763A314"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6B5FFB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F20C64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Geschäftsplan bestätigen</w:t>
            </w:r>
          </w:p>
        </w:tc>
      </w:tr>
      <w:tr w:rsidRPr="00A92F81" w:rsidR="00A24E87" w:rsidTr="00CC06AE" w14:paraId="5E52BBE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47417D2"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4C2C02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Reiseplan bestätigen</w:t>
            </w:r>
          </w:p>
        </w:tc>
      </w:tr>
      <w:tr w:rsidRPr="00A92F81" w:rsidR="00A24E87" w:rsidTr="00CC06AE" w14:paraId="5A6DED9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26FEC8E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76D62A4"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Unterkünfte bestätigen</w:t>
            </w:r>
          </w:p>
        </w:tc>
      </w:tr>
      <w:tr w:rsidRPr="00A92F81" w:rsidR="00A24E87" w:rsidTr="00CC06AE" w14:paraId="3F77E2B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63FB229"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4A2AA9C"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Einrichten von Abwesenheitsbenachrichtigungen</w:t>
            </w:r>
          </w:p>
        </w:tc>
      </w:tr>
      <w:tr w:rsidRPr="00A92F81" w:rsidR="00A24E87" w:rsidTr="00CC06AE" w14:paraId="2638BC7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5422BBF"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6953C58"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Delegieren Sie Verantwortlichkeiten an Teamkollegen</w:t>
            </w:r>
          </w:p>
        </w:tc>
      </w:tr>
      <w:tr w:rsidRPr="00A92F81" w:rsidR="00A24E87" w:rsidTr="00CC06AE" w14:paraId="0F2E3C1D"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9A3A395"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5C7705B"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Erforderliche Dokumente drucken</w:t>
            </w:r>
          </w:p>
        </w:tc>
      </w:tr>
      <w:tr w:rsidRPr="00A92F81" w:rsidR="00A24E87" w:rsidTr="00CC06AE" w14:paraId="1C3D654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BC4CAF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7AB9344"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Organisieren Sie den Transport; Abschließen von Plänen</w:t>
            </w:r>
          </w:p>
        </w:tc>
      </w:tr>
      <w:tr w:rsidRPr="00A92F81" w:rsidR="00A24E87" w:rsidTr="00CC06AE" w14:paraId="60C2AA22"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A624860"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77F7BF2" w14:textId="77777777">
            <w:pPr>
              <w:bidi w:val="false"/>
              <w:rPr>
                <w:rFonts w:ascii="Century Gothic" w:hAnsi="Century Gothic" w:eastAsia="Times New Roman" w:cs="Times New Roman"/>
                <w:color w:val="000000"/>
                <w:sz w:val="20"/>
                <w:szCs w:val="18"/>
              </w:rPr>
            </w:pPr>
          </w:p>
        </w:tc>
      </w:tr>
      <w:tr w:rsidRPr="00A92F81" w:rsidR="00A92F81" w:rsidTr="00CC06AE" w14:paraId="454C45B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2705D589"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25DDB3ED" w14:textId="77777777">
            <w:pPr>
              <w:bidi w:val="false"/>
              <w:rPr>
                <w:rFonts w:ascii="Century Gothic" w:hAnsi="Century Gothic" w:eastAsia="Times New Roman" w:cs="Times New Roman"/>
                <w:color w:val="000000"/>
                <w:sz w:val="20"/>
                <w:szCs w:val="18"/>
              </w:rPr>
            </w:pPr>
          </w:p>
        </w:tc>
      </w:tr>
      <w:tr w:rsidRPr="00A92F81" w:rsidR="00A24E87" w:rsidTr="00CC06AE" w14:paraId="72080FBB"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1A1A72CA"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3B280E9" w14:textId="77777777">
            <w:pPr>
              <w:bidi w:val="false"/>
              <w:rPr>
                <w:rFonts w:ascii="Century Gothic" w:hAnsi="Century Gothic" w:eastAsia="Times New Roman" w:cs="Times New Roman"/>
                <w:color w:val="000000"/>
                <w:sz w:val="20"/>
                <w:szCs w:val="18"/>
              </w:rPr>
            </w:pPr>
          </w:p>
        </w:tc>
      </w:tr>
      <w:tr w:rsidRPr="00A92F81" w:rsidR="00A24E87" w:rsidTr="00A92F81" w14:paraId="3634A304"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A5075C4" w14:textId="77777777">
            <w:pPr>
              <w:bidi w:val="false"/>
              <w:rPr>
                <w:rFonts w:ascii="Century Gothic" w:hAnsi="Century Gothic" w:eastAsia="Times New Roman" w:cs="Times New Roman"/>
                <w:color w:val="000000"/>
                <w:sz w:val="10"/>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BC2AB5B" w14:textId="77777777">
            <w:pPr>
              <w:bidi w:val="false"/>
              <w:rPr>
                <w:rFonts w:ascii="Century Gothic" w:hAnsi="Century Gothic" w:eastAsia="Times New Roman" w:cs="Times New Roman"/>
                <w:sz w:val="20"/>
                <w:szCs w:val="20"/>
              </w:rPr>
            </w:pPr>
          </w:p>
        </w:tc>
      </w:tr>
      <w:tr w:rsidRPr="00A92F81" w:rsidR="00A92F81" w:rsidTr="00A92F81" w14:paraId="7EE3BA5A"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A92F81" w:rsidRDefault="00A92F81" w14:paraId="1C5EABF1"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A92F81" w:rsidR="00A92F81" w:rsidP="00A92F81" w:rsidRDefault="00A92F81" w14:paraId="76F70E12" w14:textId="77777777">
            <w:pPr>
              <w:bidi w:val="false"/>
              <w:rPr>
                <w:rFonts w:ascii="Century Gothic" w:hAnsi="Century Gothic" w:eastAsia="Times New Roman" w:cs="Times New Roman"/>
                <w:b/>
                <w:bCs/>
                <w:color w:val="FFFFFF" w:themeColor="background1"/>
                <w:sz w:val="20"/>
                <w:szCs w:val="20"/>
              </w:rPr>
            </w:pPr>
            <w:r w:rsidRPr="00A92F81">
              <w:rPr>
                <w:rFonts w:ascii="Century Gothic" w:hAnsi="Century Gothic" w:eastAsia="Times New Roman" w:cs="Times New Roman"/>
                <w:b/>
                <w:color w:val="FFFFFF"/>
                <w:sz w:val="20"/>
                <w:szCs w:val="20"/>
                <w:lang w:val="German"/>
              </w:rPr>
              <w:t>HEIM</w:t>
            </w:r>
          </w:p>
        </w:tc>
      </w:tr>
      <w:tr w:rsidRPr="00A92F81" w:rsidR="00A24E87" w:rsidTr="00CC06AE" w14:paraId="171BBA2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01710B9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68D6E4FD"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Sicheres Zuhause</w:t>
            </w:r>
          </w:p>
        </w:tc>
      </w:tr>
      <w:tr w:rsidRPr="00A92F81" w:rsidR="00A24E87" w:rsidTr="00CC06AE" w14:paraId="3D6E48B1"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1DC0E287"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BBF1AA8"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Thermostat einstellen</w:t>
            </w:r>
          </w:p>
        </w:tc>
      </w:tr>
      <w:tr w:rsidRPr="00A92F81" w:rsidR="00A24E87" w:rsidTr="00CC06AE" w14:paraId="22E35D94"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4AE787D7"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F531F45"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Organisieren Sie die Betreuung von Kindern und / oder Haustieren</w:t>
            </w:r>
          </w:p>
        </w:tc>
      </w:tr>
      <w:tr w:rsidRPr="00A92F81" w:rsidR="00A24E87" w:rsidTr="00CC06AE" w14:paraId="488E62B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0789C37F"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4B1D929D"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Für längere Reisen: Treffen Sie alternative Vorkehrungen für Post / Lieferungen</w:t>
            </w:r>
          </w:p>
        </w:tc>
      </w:tr>
      <w:tr w:rsidRPr="00A92F81" w:rsidR="00A24E87" w:rsidTr="00CC06AE" w14:paraId="33962BE0"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196D9325"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1BB2C0AB" w14:textId="77777777">
            <w:pPr>
              <w:bidi w:val="false"/>
              <w:rPr>
                <w:rFonts w:ascii="Century Gothic" w:hAnsi="Century Gothic" w:eastAsia="Times New Roman" w:cs="Times New Roman"/>
                <w:color w:val="000000"/>
                <w:sz w:val="20"/>
                <w:szCs w:val="18"/>
              </w:rPr>
            </w:pPr>
          </w:p>
        </w:tc>
      </w:tr>
      <w:tr w:rsidRPr="00A92F81" w:rsidR="00A24E87" w:rsidTr="00CC06AE" w14:paraId="171BA74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231DFC5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5066E994" w14:textId="77777777">
            <w:pPr>
              <w:bidi w:val="false"/>
              <w:rPr>
                <w:rFonts w:ascii="Century Gothic" w:hAnsi="Century Gothic" w:eastAsia="Times New Roman" w:cs="Times New Roman"/>
                <w:color w:val="000000"/>
                <w:sz w:val="20"/>
                <w:szCs w:val="18"/>
              </w:rPr>
            </w:pPr>
          </w:p>
        </w:tc>
      </w:tr>
      <w:tr w:rsidRPr="00A92F81" w:rsidR="00A92F81" w:rsidTr="00CC06AE" w14:paraId="0627743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92F81" w:rsidP="00A92F81" w:rsidRDefault="00A92F81" w14:paraId="1AED712A"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221B2357" w14:textId="77777777">
            <w:pPr>
              <w:bidi w:val="false"/>
              <w:rPr>
                <w:rFonts w:ascii="Century Gothic" w:hAnsi="Century Gothic" w:eastAsia="Times New Roman" w:cs="Times New Roman"/>
                <w:color w:val="000000"/>
                <w:sz w:val="20"/>
                <w:szCs w:val="18"/>
              </w:rPr>
            </w:pPr>
          </w:p>
        </w:tc>
      </w:tr>
      <w:tr w:rsidRPr="00A92F81" w:rsidR="00A24E87" w:rsidTr="00CC06AE" w14:paraId="778A886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tcPr>
          <w:p w:rsidRPr="00A92F81" w:rsidR="00A24E87" w:rsidP="00A92F81" w:rsidRDefault="00A24E87" w14:paraId="32A2DB0B" w14:textId="77777777">
            <w:pPr>
              <w:bidi w:val="false"/>
              <w:jc w:val="center"/>
              <w:rPr>
                <w:rFonts w:ascii="Century Gothic" w:hAnsi="Century Gothic" w:eastAsia="Times New Roman" w:cs="Times New Roman"/>
                <w:b/>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2CBA0625" w14:textId="77777777">
            <w:pPr>
              <w:bidi w:val="false"/>
              <w:rPr>
                <w:rFonts w:ascii="Century Gothic" w:hAnsi="Century Gothic" w:eastAsia="Times New Roman" w:cs="Times New Roman"/>
                <w:color w:val="000000"/>
                <w:sz w:val="20"/>
                <w:szCs w:val="18"/>
              </w:rPr>
            </w:pPr>
          </w:p>
        </w:tc>
      </w:tr>
      <w:tr w:rsidRPr="00A92F81" w:rsidR="00A24E87" w:rsidTr="00A92F81" w14:paraId="5513CE7A"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24E87" w:rsidRDefault="00A24E87" w14:paraId="18A03595" w14:textId="77777777">
            <w:pPr>
              <w:bidi w:val="false"/>
              <w:ind w:firstLine="120" w:firstLineChars="100"/>
              <w:rPr>
                <w:rFonts w:ascii="Century Gothic" w:hAnsi="Century Gothic" w:eastAsia="Times New Roman" w:cs="Times New Roman"/>
                <w:color w:val="000000"/>
                <w:sz w:val="12"/>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55345E55" w14:textId="77777777">
            <w:pPr>
              <w:bidi w:val="false"/>
              <w:rPr>
                <w:rFonts w:ascii="Century Gothic" w:hAnsi="Century Gothic" w:eastAsia="Times New Roman" w:cs="Times New Roman"/>
                <w:sz w:val="20"/>
                <w:szCs w:val="20"/>
              </w:rPr>
            </w:pPr>
          </w:p>
        </w:tc>
      </w:tr>
      <w:tr w:rsidRPr="00A92F81" w:rsidR="00A92F81" w:rsidTr="00A92F81" w14:paraId="244DEB67"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73E4F1DD"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A92F81" w:rsidR="00A92F81" w:rsidP="00EA68A6" w:rsidRDefault="00A92F81" w14:paraId="311F996E"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German"/>
              </w:rPr>
              <w:t>VERPACKUNG</w:t>
            </w:r>
          </w:p>
        </w:tc>
      </w:tr>
      <w:tr w:rsidRPr="00A92F81" w:rsidR="00A24E87" w:rsidTr="00CC06AE" w14:paraId="287C7B3A"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5C4C8B1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F818FF4"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Überprüfen Sie die Kleidung für jede Veranstaltung</w:t>
            </w:r>
          </w:p>
        </w:tc>
      </w:tr>
      <w:tr w:rsidRPr="00A92F81" w:rsidR="00A24E87" w:rsidTr="00CC06AE" w14:paraId="375C8780"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A90360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1974F80B"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Berücksichtigen Sie das Wetter</w:t>
            </w:r>
          </w:p>
        </w:tc>
      </w:tr>
      <w:tr w:rsidRPr="00A92F81" w:rsidR="00A24E87" w:rsidTr="00CC06AE" w14:paraId="200116A7"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3C71A9B"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85495BC" w14:textId="77777777">
            <w:pPr>
              <w:bidi w:val="false"/>
              <w:jc w:val="both"/>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Vermeiden Sie es, Gepäck zu kontrollieren</w:t>
            </w:r>
          </w:p>
        </w:tc>
      </w:tr>
      <w:tr w:rsidRPr="00A92F81" w:rsidR="00A24E87" w:rsidTr="00CC06AE" w14:paraId="6D0A6AA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4CED7D6"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6E3B1E68" w14:textId="77777777">
            <w:pPr>
              <w:bidi w:val="false"/>
              <w:jc w:val="both"/>
              <w:rPr>
                <w:rFonts w:ascii="Century Gothic" w:hAnsi="Century Gothic" w:eastAsia="Times New Roman" w:cs="Times New Roman"/>
                <w:color w:val="000000"/>
                <w:sz w:val="20"/>
                <w:szCs w:val="18"/>
              </w:rPr>
            </w:pPr>
          </w:p>
        </w:tc>
      </w:tr>
      <w:tr w:rsidRPr="00A92F81" w:rsidR="00A92F81" w:rsidTr="00CC06AE" w14:paraId="2F19088E"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43AB421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1C136511" w14:textId="77777777">
            <w:pPr>
              <w:bidi w:val="false"/>
              <w:jc w:val="both"/>
              <w:rPr>
                <w:rFonts w:ascii="Century Gothic" w:hAnsi="Century Gothic" w:eastAsia="Times New Roman" w:cs="Times New Roman"/>
                <w:color w:val="000000"/>
                <w:sz w:val="20"/>
                <w:szCs w:val="18"/>
              </w:rPr>
            </w:pPr>
          </w:p>
        </w:tc>
      </w:tr>
      <w:tr w:rsidRPr="00A92F81" w:rsidR="00A92F81" w:rsidTr="00CC06AE" w14:paraId="0769578C"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6E69FF15"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736BBE1D" w14:textId="77777777">
            <w:pPr>
              <w:bidi w:val="false"/>
              <w:jc w:val="both"/>
              <w:rPr>
                <w:rFonts w:ascii="Century Gothic" w:hAnsi="Century Gothic" w:eastAsia="Times New Roman" w:cs="Times New Roman"/>
                <w:color w:val="000000"/>
                <w:sz w:val="20"/>
                <w:szCs w:val="18"/>
              </w:rPr>
            </w:pPr>
          </w:p>
        </w:tc>
      </w:tr>
      <w:tr w:rsidRPr="00A92F81" w:rsidR="00A24E87" w:rsidTr="00CC06AE" w14:paraId="70AF13DD"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6F5056D2"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81FA2A2" w14:textId="77777777">
            <w:pPr>
              <w:bidi w:val="false"/>
              <w:jc w:val="both"/>
              <w:rPr>
                <w:rFonts w:ascii="Century Gothic" w:hAnsi="Century Gothic" w:eastAsia="Times New Roman" w:cs="Times New Roman"/>
                <w:color w:val="000000"/>
                <w:sz w:val="20"/>
                <w:szCs w:val="18"/>
              </w:rPr>
            </w:pPr>
          </w:p>
        </w:tc>
      </w:tr>
      <w:tr w:rsidRPr="00A92F81" w:rsidR="00A24E87" w:rsidTr="00A92F81" w14:paraId="6BC7F6F2" w14:textId="77777777">
        <w:trPr>
          <w:trHeight w:val="144"/>
        </w:trPr>
        <w:tc>
          <w:tcPr>
            <w:tcW w:w="456"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24E87" w:rsidRDefault="00A24E87" w14:paraId="0799FE99" w14:textId="77777777">
            <w:pPr>
              <w:bidi w:val="false"/>
              <w:ind w:firstLine="140" w:firstLineChars="100"/>
              <w:rPr>
                <w:rFonts w:ascii="Century Gothic" w:hAnsi="Century Gothic" w:eastAsia="Times New Roman" w:cs="Times New Roman"/>
                <w:color w:val="000000"/>
                <w:sz w:val="14"/>
                <w:szCs w:val="18"/>
              </w:rPr>
            </w:pPr>
          </w:p>
        </w:tc>
        <w:tc>
          <w:tcPr>
            <w:tcW w:w="10704" w:type="dxa"/>
            <w:tcBorders>
              <w:top w:val="single" w:color="BFBFBF" w:themeColor="background1" w:themeShade="BF" w:sz="4" w:space="0"/>
              <w:left w:val="nil"/>
              <w:bottom w:val="single" w:color="BFBFBF" w:themeColor="background1" w:themeShade="BF" w:sz="4" w:space="0"/>
              <w:right w:val="nil"/>
            </w:tcBorders>
            <w:shd w:val="clear" w:color="auto" w:fill="auto"/>
            <w:noWrap/>
            <w:vAlign w:val="bottom"/>
            <w:hideMark/>
          </w:tcPr>
          <w:p w:rsidRPr="00A92F81" w:rsidR="00A24E87" w:rsidP="00A92F81" w:rsidRDefault="00A24E87" w14:paraId="39C8EA0E" w14:textId="77777777">
            <w:pPr>
              <w:bidi w:val="false"/>
              <w:rPr>
                <w:rFonts w:ascii="Century Gothic" w:hAnsi="Century Gothic" w:eastAsia="Times New Roman" w:cs="Times New Roman"/>
                <w:sz w:val="20"/>
                <w:szCs w:val="20"/>
              </w:rPr>
            </w:pPr>
          </w:p>
        </w:tc>
      </w:tr>
      <w:tr w:rsidRPr="00A92F81" w:rsidR="00A92F81" w:rsidTr="00A92F81" w14:paraId="7CD481A5" w14:textId="77777777">
        <w:trPr>
          <w:trHeight w:val="365"/>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hideMark/>
          </w:tcPr>
          <w:p w:rsidRPr="00A92F81" w:rsidR="00A92F81" w:rsidP="00EA68A6" w:rsidRDefault="00A92F81" w14:paraId="71599646" w14:textId="77777777">
            <w:pPr>
              <w:bidi w:val="false"/>
              <w:jc w:val="center"/>
              <w:rPr>
                <w:rFonts w:ascii="Century Gothic" w:hAnsi="Century Gothic" w:eastAsia="Times New Roman" w:cs="Times New Roman"/>
                <w:b/>
                <w:bCs/>
                <w:color w:val="000000" w:themeColor="text1"/>
                <w:sz w:val="20"/>
                <w:szCs w:val="2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A92F81" w:rsidR="00A92F81" w:rsidP="00EA68A6" w:rsidRDefault="00A92F81" w14:paraId="14E6FF15" w14:textId="77777777">
            <w:pPr>
              <w:bidi w:val="false"/>
              <w:rPr>
                <w:rFonts w:ascii="Century Gothic" w:hAnsi="Century Gothic" w:eastAsia="Times New Roman" w:cs="Times New Roman"/>
                <w:b/>
                <w:bCs/>
                <w:color w:val="FFFFFF" w:themeColor="background1"/>
                <w:sz w:val="20"/>
                <w:szCs w:val="20"/>
              </w:rPr>
            </w:pPr>
            <w:r>
              <w:rPr>
                <w:rFonts w:ascii="Century Gothic" w:hAnsi="Century Gothic" w:eastAsia="Times New Roman" w:cs="Times New Roman"/>
                <w:b/>
                <w:color w:val="FFFFFF"/>
                <w:sz w:val="20"/>
                <w:szCs w:val="20"/>
                <w:lang w:val="German"/>
              </w:rPr>
              <w:t>INFO FÜR FAMILIE / FREUNDE / BETREUER</w:t>
            </w:r>
          </w:p>
        </w:tc>
      </w:tr>
      <w:tr w:rsidRPr="00A92F81" w:rsidR="00A24E87" w:rsidTr="00CC06AE" w14:paraId="4998EF3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7F7E9FE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37C988FC"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Hausschlüssel, Autoschlüssel, Reiseroute und Kontaktinformationen, die an die notwendigen Parteien verteilt werden müssen</w:t>
            </w:r>
          </w:p>
        </w:tc>
      </w:tr>
      <w:tr w:rsidRPr="00A92F81" w:rsidR="00A24E87" w:rsidTr="00CC06AE" w14:paraId="16BBF285"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0B1D9EEC"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0A666EF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Wichtige Telefonnummern für Pflegekräfte</w:t>
            </w:r>
          </w:p>
        </w:tc>
      </w:tr>
      <w:tr w:rsidRPr="00A92F81" w:rsidR="00A24E87" w:rsidTr="00CC06AE" w14:paraId="1095D133"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4353844D"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A92F81" w:rsidR="00A24E87" w:rsidP="00A92F81" w:rsidRDefault="00A24E87" w14:paraId="76074959" w14:textId="77777777">
            <w:pPr>
              <w:bidi w:val="false"/>
              <w:rPr>
                <w:rFonts w:ascii="Century Gothic" w:hAnsi="Century Gothic" w:eastAsia="Times New Roman" w:cs="Times New Roman"/>
                <w:color w:val="000000"/>
                <w:sz w:val="20"/>
                <w:szCs w:val="18"/>
              </w:rPr>
            </w:pPr>
            <w:r w:rsidRPr="00A92F81">
              <w:rPr>
                <w:rFonts w:ascii="Century Gothic" w:hAnsi="Century Gothic" w:eastAsia="Times New Roman" w:cs="Times New Roman"/>
                <w:color w:val="000000"/>
                <w:sz w:val="20"/>
                <w:szCs w:val="18"/>
                <w:lang w:val="German"/>
              </w:rPr>
              <w:t>Bezahlung für Pflegekräfte</w:t>
            </w:r>
          </w:p>
        </w:tc>
        <w:bookmarkStart w:name="_GoBack" w:id="0"/>
        <w:bookmarkEnd w:id="0"/>
      </w:tr>
      <w:tr w:rsidRPr="00A92F81" w:rsidR="00A24E87" w:rsidTr="00CC06AE" w14:paraId="41ABBB2F"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5E873A5D"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04D6DB67" w14:textId="77777777">
            <w:pPr>
              <w:bidi w:val="false"/>
              <w:rPr>
                <w:rFonts w:ascii="Century Gothic" w:hAnsi="Century Gothic" w:eastAsia="Times New Roman" w:cs="Times New Roman"/>
                <w:color w:val="000000"/>
                <w:sz w:val="20"/>
                <w:szCs w:val="18"/>
              </w:rPr>
            </w:pPr>
          </w:p>
        </w:tc>
      </w:tr>
      <w:tr w:rsidRPr="00A92F81" w:rsidR="00A92F81" w:rsidTr="00CC06AE" w14:paraId="3638764B"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92F81" w:rsidP="00A24E87" w:rsidRDefault="00A92F81" w14:paraId="7438DFD3"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92F81" w:rsidP="00A92F81" w:rsidRDefault="00A92F81" w14:paraId="44EF951E" w14:textId="77777777">
            <w:pPr>
              <w:bidi w:val="false"/>
              <w:rPr>
                <w:rFonts w:ascii="Century Gothic" w:hAnsi="Century Gothic" w:eastAsia="Times New Roman" w:cs="Times New Roman"/>
                <w:color w:val="000000"/>
                <w:sz w:val="20"/>
                <w:szCs w:val="18"/>
              </w:rPr>
            </w:pPr>
          </w:p>
        </w:tc>
      </w:tr>
      <w:tr w:rsidRPr="00A92F81" w:rsidR="00A24E87" w:rsidTr="00CC06AE" w14:paraId="1F73DAF7" w14:textId="77777777">
        <w:trPr>
          <w:trHeight w:val="389"/>
        </w:trPr>
        <w:tc>
          <w:tcPr>
            <w:tcW w:w="4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bottom"/>
          </w:tcPr>
          <w:p w:rsidRPr="00A92F81" w:rsidR="00A24E87" w:rsidP="00A24E87" w:rsidRDefault="00A24E87" w14:paraId="2F1EDF48" w14:textId="77777777">
            <w:pPr>
              <w:bidi w:val="false"/>
              <w:rPr>
                <w:rFonts w:ascii="Century Gothic" w:hAnsi="Century Gothic" w:eastAsia="Times New Roman" w:cs="Times New Roman"/>
                <w:color w:val="000000"/>
              </w:rPr>
            </w:pPr>
          </w:p>
        </w:tc>
        <w:tc>
          <w:tcPr>
            <w:tcW w:w="10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A92F81" w:rsidR="00A24E87" w:rsidP="00A92F81" w:rsidRDefault="00A24E87" w14:paraId="4E68A44C" w14:textId="77777777">
            <w:pPr>
              <w:bidi w:val="false"/>
              <w:rPr>
                <w:rFonts w:ascii="Century Gothic" w:hAnsi="Century Gothic" w:eastAsia="Times New Roman" w:cs="Times New Roman"/>
                <w:color w:val="000000"/>
                <w:sz w:val="20"/>
                <w:szCs w:val="18"/>
              </w:rPr>
            </w:pPr>
          </w:p>
        </w:tc>
      </w:tr>
    </w:tbl>
    <w:p w:rsidRPr="00FF18F5" w:rsidR="00603C50" w:rsidP="00603C50" w:rsidRDefault="00603C50" w14:paraId="3AA40A07" w14:textId="77777777">
      <w:pPr>
        <w:pStyle w:val="a3"/>
        <w:bidi w:val="false"/>
        <w:rPr>
          <w:rFonts w:ascii="Century Gothic" w:hAnsi="Century Gothic" w:cs="Arial"/>
          <w:b/>
          <w:noProof/>
          <w:color w:val="A6A6A6" w:themeColor="background1" w:themeShade="A6"/>
          <w:sz w:val="16"/>
          <w:szCs w:val="36"/>
        </w:rPr>
      </w:pPr>
    </w:p>
    <w:p w:rsidRPr="00FF18F5" w:rsidR="00603C50" w:rsidP="00603C50" w:rsidRDefault="00603C50" w14:paraId="42216F48" w14:textId="77777777">
      <w:pPr>
        <w:pStyle w:val="a3"/>
        <w:bidi w:val="false"/>
        <w:rPr>
          <w:rFonts w:ascii="Century Gothic" w:hAnsi="Century Gothic" w:cs="Arial"/>
          <w:b/>
          <w:noProof/>
          <w:color w:val="A6A6A6" w:themeColor="background1" w:themeShade="A6"/>
          <w:sz w:val="16"/>
          <w:szCs w:val="36"/>
        </w:rPr>
      </w:pPr>
    </w:p>
    <w:tbl>
      <w:tblPr>
        <w:tblStyle w:val="a8"/>
        <w:tblW w:w="1072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23"/>
      </w:tblGrid>
      <w:tr w:rsidRPr="00FF18F5" w:rsidR="00603C50" w:rsidTr="00EA68A6" w14:paraId="5C5A4017" w14:textId="77777777">
        <w:trPr>
          <w:trHeight w:val="2624"/>
        </w:trPr>
        <w:tc>
          <w:tcPr>
            <w:tcW w:w="10723" w:type="dxa"/>
          </w:tcPr>
          <w:p w:rsidRPr="00FF18F5" w:rsidR="00603C50" w:rsidP="00EA68A6" w:rsidRDefault="00603C50" w14:paraId="17B6F49A"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603C50" w:rsidP="00EA68A6" w:rsidRDefault="00603C50" w14:paraId="60D26A72" w14:textId="77777777">
            <w:pPr>
              <w:bidi w:val="false"/>
              <w:rPr>
                <w:rFonts w:ascii="Century Gothic" w:hAnsi="Century Gothic" w:cs="Arial"/>
                <w:szCs w:val="20"/>
              </w:rPr>
            </w:pPr>
          </w:p>
          <w:p w:rsidRPr="00FF18F5" w:rsidR="00603C50" w:rsidP="00EA68A6" w:rsidRDefault="00603C50" w14:paraId="034A8197"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603C50" w:rsidP="00603C50" w:rsidRDefault="00603C50" w14:paraId="0D59A214" w14:textId="77777777">
      <w:pPr>
        <w:rPr>
          <w:rFonts w:ascii="Century Gothic" w:hAnsi="Century Gothic"/>
        </w:rPr>
      </w:pPr>
    </w:p>
    <w:p w:rsidR="00603C50" w:rsidP="00603C50" w:rsidRDefault="00603C50" w14:paraId="42AB9D13" w14:textId="77777777">
      <w:pPr>
        <w:rPr>
          <w:rFonts w:ascii="Century Gothic" w:hAnsi="Century Gothic"/>
        </w:rPr>
      </w:pPr>
    </w:p>
    <w:p w:rsidR="00603C50" w:rsidP="00603C50" w:rsidRDefault="00603C50" w14:paraId="4CB5CA80" w14:textId="77777777">
      <w:pPr>
        <w:rPr>
          <w:rFonts w:ascii="Century Gothic" w:hAnsi="Century Gothic"/>
        </w:rPr>
      </w:pPr>
    </w:p>
    <w:p w:rsidR="00603C50" w:rsidP="00603C50" w:rsidRDefault="00603C50" w14:paraId="75268037" w14:textId="77777777">
      <w:pPr>
        <w:tabs>
          <w:tab w:val="left" w:pos="1732"/>
        </w:tabs>
        <w:rPr>
          <w:rFonts w:ascii="Century Gothic" w:hAnsi="Century Gothic"/>
        </w:rPr>
      </w:pPr>
      <w:r>
        <w:rPr>
          <w:rFonts w:ascii="Century Gothic" w:hAnsi="Century Gothic"/>
        </w:rPr>
        <w:tab/>
      </w:r>
    </w:p>
    <w:p w:rsidRPr="00131CA2" w:rsidR="00603C50" w:rsidP="00603C50" w:rsidRDefault="00603C50" w14:paraId="6111B783" w14:textId="77777777">
      <w:pPr>
        <w:rPr>
          <w:rFonts w:ascii="Century Gothic" w:hAnsi="Century Gothic"/>
        </w:rPr>
      </w:pPr>
    </w:p>
    <w:p w:rsidRPr="00A92F81" w:rsidR="004C6C01" w:rsidP="004C6C01" w:rsidRDefault="004C6C01" w14:paraId="7FBA0E67" w14:textId="77777777">
      <w:pPr>
        <w:rPr>
          <w:rFonts w:ascii="Century Gothic" w:hAnsi="Century Gothic"/>
        </w:rPr>
      </w:pPr>
    </w:p>
    <w:sectPr w:rsidRPr="00A92F81" w:rsidR="004C6C01" w:rsidSect="00A92F81">
      <w:pgSz w:w="12240" w:h="15840"/>
      <w:pgMar w:top="36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CD66" w14:textId="77777777" w:rsidR="00C46839" w:rsidRDefault="00C46839" w:rsidP="004C6C01">
      <w:r>
        <w:separator/>
      </w:r>
    </w:p>
  </w:endnote>
  <w:endnote w:type="continuationSeparator" w:id="0">
    <w:p w14:paraId="2B608374" w14:textId="77777777" w:rsidR="00C46839" w:rsidRDefault="00C4683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CA5D" w14:textId="77777777" w:rsidR="00C46839" w:rsidRDefault="00C46839" w:rsidP="004C6C01">
      <w:r>
        <w:separator/>
      </w:r>
    </w:p>
  </w:footnote>
  <w:footnote w:type="continuationSeparator" w:id="0">
    <w:p w14:paraId="538D64A7" w14:textId="77777777" w:rsidR="00C46839" w:rsidRDefault="00C46839"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39"/>
    <w:rsid w:val="001E3494"/>
    <w:rsid w:val="00343574"/>
    <w:rsid w:val="003B400B"/>
    <w:rsid w:val="00471C74"/>
    <w:rsid w:val="004937B7"/>
    <w:rsid w:val="004C270B"/>
    <w:rsid w:val="004C6C01"/>
    <w:rsid w:val="00532E3D"/>
    <w:rsid w:val="005D44FE"/>
    <w:rsid w:val="00603C50"/>
    <w:rsid w:val="00695C73"/>
    <w:rsid w:val="00871614"/>
    <w:rsid w:val="00927FAE"/>
    <w:rsid w:val="00985A4D"/>
    <w:rsid w:val="00A24E87"/>
    <w:rsid w:val="00A41719"/>
    <w:rsid w:val="00A92F81"/>
    <w:rsid w:val="00BD53A4"/>
    <w:rsid w:val="00BF1C7A"/>
    <w:rsid w:val="00C46839"/>
    <w:rsid w:val="00C6695E"/>
    <w:rsid w:val="00CC06AE"/>
    <w:rsid w:val="00D27895"/>
    <w:rsid w:val="00D57248"/>
    <w:rsid w:val="00FA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4C6C01"/>
    <w:pPr>
      <w:tabs>
        <w:tab w:val="center" w:pos="4680"/>
        <w:tab w:val="right" w:pos="9360"/>
      </w:tabs>
    </w:pPr>
  </w:style>
  <w:style w:type="character" w:styleId="a4" w:customStyle="1">
    <w:name w:val="Верхний колонтитул Знак"/>
    <w:basedOn w:val="a0"/>
    <w:link w:val="a3"/>
    <w:uiPriority w:val="99"/>
    <w:rsid w:val="004C6C01"/>
  </w:style>
  <w:style w:type="paragraph" w:styleId="a5">
    <w:name w:val="footer"/>
    <w:basedOn w:val="a"/>
    <w:link w:val="a6"/>
    <w:uiPriority w:val="99"/>
    <w:unhideWhenUsed/>
    <w:rsid w:val="004C6C01"/>
    <w:pPr>
      <w:tabs>
        <w:tab w:val="center" w:pos="4680"/>
        <w:tab w:val="right" w:pos="9360"/>
      </w:tabs>
    </w:pPr>
  </w:style>
  <w:style w:type="character" w:styleId="a6" w:customStyle="1">
    <w:name w:val="Нижний колонтитул Знак"/>
    <w:basedOn w:val="a0"/>
    <w:link w:val="a5"/>
    <w:uiPriority w:val="99"/>
    <w:rsid w:val="004C6C01"/>
  </w:style>
  <w:style w:type="character" w:styleId="a7">
    <w:name w:val="Hyperlink"/>
    <w:basedOn w:val="a0"/>
    <w:uiPriority w:val="99"/>
    <w:unhideWhenUsed/>
    <w:rsid w:val="00BD53A4"/>
    <w:rPr>
      <w:color w:val="0563C1" w:themeColor="hyperlink"/>
      <w:u w:val="single"/>
    </w:rPr>
  </w:style>
  <w:style w:type="table" w:styleId="a8">
    <w:name w:val="Table Grid"/>
    <w:basedOn w:val="a1"/>
    <w:uiPriority w:val="39"/>
    <w:rsid w:val="00603C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76319121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530531674">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537&amp;utm_language=DE&amp;utm_source=integrated+content&amp;utm_campaign=/free-itinerary-templates&amp;utm_medium=ic+travel+planning+checklist+49537+word+de&amp;lpa=ic+travel+planning+checklist+49537+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IC-Travel-Planning-Checklist_WORD - SR edits.dotx</Template>
  <TotalTime>1</TotalTime>
  <Pages>2</Pages>
  <Words>192</Words>
  <Characters>1101</Characters>
  <Application>Microsoft Office Word</Application>
  <DocSecurity>0</DocSecurity>
  <Lines>9</Lines>
  <Paragraphs>2</Paragraphs>
  <ScaleCrop>false</ScaleCrop>
  <HeadingPairs>
    <vt:vector size="8" baseType="variant">
      <vt:variant>
        <vt:lpstr>Название</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Smartsheet.com</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2018-03-10T01:39:00Z</dcterms:created>
  <dcterms:modified xsi:type="dcterms:W3CDTF">2018-03-10T01:40:00Z</dcterms:modified>
</cp:coreProperties>
</file>